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3CD0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1215F3B7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30A4C90C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7.140.10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72AD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027C5E40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tbl>
            <w:tblPr>
              <w:tblStyle w:val="28"/>
              <w:tblpPr w:vertAnchor="page" w:horzAnchor="margin" w:tblpX="1" w:tblpY="341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113" w:type="dxa"/>
              </w:tblCellMar>
            </w:tblPr>
            <w:tblGrid>
              <w:gridCol w:w="9242"/>
            </w:tblGrid>
            <w:tr w14:paraId="15D665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21" w:hRule="exact"/>
              </w:trPr>
              <w:tc>
                <w:tcPr>
                  <w:tcW w:w="9242" w:type="dxa"/>
                  <w:vAlign w:val="center"/>
                </w:tcPr>
                <w:p w14:paraId="4D9C0918">
                  <w:pPr>
                    <w:pStyle w:val="51"/>
                    <w:framePr w:wrap="notBeside" w:vAnchor="page" w:hAnchor="page" w:x="1372" w:y="568"/>
                    <w:ind w:left="420" w:right="624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drawing>
                      <wp:inline distT="0" distB="0" distL="0" distR="0">
                        <wp:extent cx="414655" cy="430530"/>
                        <wp:effectExtent l="0" t="0" r="4445" b="7620"/>
                        <wp:docPr id="1" name="图片 1" descr="D:\000000部门项目\09标准化插件开发\程序源代码\StandardEditor_ShanDongKeXieYuan\团标首页面字母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:\000000部门项目\09标准化插件开发\程序源代码\StandardEditor_ShanDongKeXieYuan\团标首页面字母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720" cy="43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70815" cy="436245"/>
                        <wp:effectExtent l="0" t="0" r="635" b="1905"/>
                        <wp:docPr id="2" name="图片 2" descr="D:\000000部门项目\09标准化插件开发\程序源代码\StandardEditor_ShanDongKeXieYuan\团标首页面字母T后面的反斜杠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D:\000000部门项目\09标准化插件开发\程序源代码\StandardEditor_ShanDongKeXieYuan\团标首页面字母T后面的反斜杠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71" cy="522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bookmarkStart w:id="1" w:name="c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C</w:t>
                  </w:r>
                  <w:r>
                    <w:rPr>
                      <w:rFonts w:hint="eastAsia"/>
                      <w:lang w:val="en-US" w:eastAsia="zh-CN"/>
                    </w:rPr>
                    <w:t>GAPA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05EA116E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2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X 55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7334C7F9">
      <w:pPr>
        <w:pStyle w:val="52"/>
        <w:framePr w:w="9639" w:h="624" w:hRule="exact" w:hSpace="181" w:vSpace="181" w:wrap="around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bookmarkStart w:id="3" w:name="_Hlk26473981"/>
      <w:r>
        <w:rPr>
          <w:rFonts w:hint="eastAsia" w:ascii="黑体" w:eastAsia="黑体"/>
          <w:b w:val="0"/>
          <w:w w:val="100"/>
          <w:sz w:val="48"/>
        </w:rPr>
        <w:t>团体</w:t>
      </w:r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标准</w:t>
      </w:r>
    </w:p>
    <w:bookmarkEnd w:id="3"/>
    <w:p w14:paraId="685A5BCB">
      <w:pPr>
        <w:pStyle w:val="197"/>
      </w:pPr>
      <w:r>
        <w:t>T/</w:t>
      </w:r>
      <w:r>
        <w:fldChar w:fldCharType="begin">
          <w:ffData>
            <w:name w:val="文字1"/>
            <w:enabled/>
            <w:calcOnExit w:val="0"/>
            <w:textInput>
              <w:default w:val="XXX"/>
            </w:textInput>
          </w:ffData>
        </w:fldChar>
      </w:r>
      <w:bookmarkStart w:id="4" w:name="文字1"/>
      <w:r>
        <w:instrText xml:space="preserve"> FORMTEXT </w:instrText>
      </w:r>
      <w:r>
        <w:fldChar w:fldCharType="separate"/>
      </w:r>
      <w:r>
        <w:t>C</w:t>
      </w:r>
      <w:r>
        <w:rPr>
          <w:rFonts w:hint="eastAsia"/>
          <w:lang w:val="en-US" w:eastAsia="zh-CN"/>
        </w:rPr>
        <w:t>GAPA</w:t>
      </w:r>
      <w:r>
        <w:fldChar w:fldCharType="end"/>
      </w:r>
      <w:bookmarkEnd w:id="4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5" w:name="NSTD_CODE_F"/>
      <w:r>
        <w:instrText xml:space="preserve"> FORMTEXT </w:instrText>
      </w:r>
      <w:r>
        <w:fldChar w:fldCharType="separate"/>
      </w:r>
      <w:r>
        <w:rPr>
          <w:rFonts w:hint="eastAsia"/>
        </w:rPr>
        <w:t>XXX</w:t>
      </w:r>
      <w:r>
        <w:fldChar w:fldCharType="end"/>
      </w:r>
      <w:bookmarkEnd w:id="5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6" w:name="NSTD_CODE_B"/>
      <w:r>
        <w:instrText xml:space="preserve"> FORMTEXT </w:instrText>
      </w:r>
      <w:r>
        <w:fldChar w:fldCharType="separate"/>
      </w:r>
      <w:r>
        <w:t>202</w:t>
      </w:r>
      <w:r>
        <w:rPr>
          <w:rFonts w:hint="eastAsia"/>
          <w:lang w:val="en-US" w:eastAsia="zh-CN"/>
        </w:rPr>
        <w:t>5</w:t>
      </w:r>
      <w:r>
        <w:fldChar w:fldCharType="end"/>
      </w:r>
      <w:bookmarkEnd w:id="6"/>
    </w:p>
    <w:p w14:paraId="399AE519">
      <w:pPr>
        <w:pStyle w:val="198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7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7"/>
    </w:p>
    <w:p w14:paraId="302588A4"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15F76F2">
      <w:pPr>
        <w:pStyle w:val="52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 w14:paraId="3DD29F46">
      <w:pPr>
        <w:pStyle w:val="199"/>
        <w:framePr w:h="6974" w:hRule="exact" w:wrap="around" w:x="1419" w:anchorLock="1"/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8" w:name="CSTD_NAME"/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优质茶鲜叶质量要求—绿茶</w:t>
      </w:r>
      <w:r>
        <w:fldChar w:fldCharType="end"/>
      </w:r>
      <w:bookmarkEnd w:id="8"/>
    </w:p>
    <w:p w14:paraId="55093902">
      <w:pPr>
        <w:framePr w:w="9639" w:h="6974" w:hRule="exact" w:wrap="around" w:vAnchor="page" w:hAnchor="page" w:x="1419" w:y="6408" w:anchorLock="1"/>
        <w:ind w:left="-1418"/>
      </w:pPr>
    </w:p>
    <w:p w14:paraId="3F8111AF">
      <w:pPr>
        <w:pStyle w:val="127"/>
        <w:framePr w:w="9639" w:h="6974" w:hRule="exact" w:wrap="around" w:vAnchor="page" w:hAnchor="page" w:x="1419" w:y="6408" w:anchorLock="1"/>
        <w:textAlignment w:val="bottom"/>
        <w:rPr>
          <w:rFonts w:hint="eastAsia"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9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hint="eastAsia" w:eastAsia="黑体"/>
          <w:szCs w:val="28"/>
        </w:rPr>
        <w:t>Quality requirement of high quality fresh tea leaves</w:t>
      </w:r>
    </w:p>
    <w:p w14:paraId="661B2868">
      <w:pPr>
        <w:pStyle w:val="127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hint="eastAsia" w:eastAsia="黑体"/>
          <w:szCs w:val="28"/>
          <w:lang w:val="en-US" w:eastAsia="zh-CN"/>
        </w:rPr>
        <w:t>（Green tea）</w:t>
      </w:r>
      <w:r>
        <w:rPr>
          <w:rFonts w:eastAsia="黑体"/>
          <w:szCs w:val="28"/>
        </w:rPr>
        <w:fldChar w:fldCharType="end"/>
      </w:r>
      <w:bookmarkEnd w:id="9"/>
    </w:p>
    <w:p w14:paraId="3FE52054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240720DB">
      <w:pPr>
        <w:pStyle w:val="127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6307460C">
      <w:pPr>
        <w:pStyle w:val="127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3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0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0"/>
    </w:p>
    <w:p w14:paraId="14587DBF">
      <w:pPr>
        <w:pStyle w:val="127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1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1"/>
    </w:p>
    <w:p w14:paraId="3F8ECD56">
      <w:pPr>
        <w:pStyle w:val="127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2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2"/>
    </w:p>
    <w:p w14:paraId="60560A38">
      <w:pPr>
        <w:pStyle w:val="195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3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202</w:t>
      </w:r>
      <w:r>
        <w:rPr>
          <w:rFonts w:hint="eastAsia" w:ascii="黑体"/>
          <w:lang w:val="en-US" w:eastAsia="zh-CN"/>
        </w:rPr>
        <w:t>5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</w:p>
    <w:p w14:paraId="26DB4469">
      <w:pPr>
        <w:pStyle w:val="196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6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202</w:t>
      </w:r>
      <w:r>
        <w:rPr>
          <w:rFonts w:hint="eastAsia" w:ascii="黑体"/>
          <w:lang w:val="en-US" w:eastAsia="zh-CN"/>
        </w:rPr>
        <w:t>5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 w14:paraId="22A154DB">
      <w:pPr>
        <w:pStyle w:val="153"/>
        <w:framePr w:h="584" w:hRule="exact" w:hSpace="181" w:vSpace="181" w:wrap="around" w:y="14800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中国</w:t>
      </w:r>
      <w:r>
        <w:rPr>
          <w:rFonts w:hint="eastAsia" w:hAnsi="黑体"/>
          <w:w w:val="100"/>
          <w:sz w:val="28"/>
          <w:lang w:eastAsia="zh-CN"/>
        </w:rPr>
        <w:t>优质农产品开发服务协会</w:t>
      </w:r>
      <w:r>
        <w:rPr>
          <w:rFonts w:hAnsi="黑体"/>
          <w:w w:val="100"/>
          <w:sz w:val="28"/>
        </w:rPr>
        <w:fldChar w:fldCharType="end"/>
      </w:r>
      <w:bookmarkEnd w:id="19"/>
      <w:r>
        <w:rPr>
          <w:rFonts w:ascii="Times New Roman"/>
          <w:w w:val="100"/>
          <w:sz w:val="28"/>
        </w:rPr>
        <w:t>  </w:t>
      </w:r>
      <w:r>
        <w:rPr>
          <w:rStyle w:val="231"/>
          <w:rFonts w:hint="eastAsia" w:hAnsi="黑体"/>
          <w:position w:val="0"/>
        </w:rPr>
        <w:t>发</w:t>
      </w:r>
      <w:r>
        <w:rPr>
          <w:rStyle w:val="231"/>
          <w:rFonts w:hint="eastAsia" w:hAnsi="黑体"/>
          <w:spacing w:val="0"/>
          <w:position w:val="0"/>
        </w:rPr>
        <w:t>布</w:t>
      </w:r>
    </w:p>
    <w:p w14:paraId="2AAD1BC4"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567" w:right="1134" w:bottom="1134" w:left="1134" w:header="1418" w:footer="1134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0F9A0FF5">
      <w:pPr>
        <w:pStyle w:val="91"/>
        <w:spacing w:after="360"/>
      </w:pPr>
      <w:bookmarkStart w:id="20" w:name="_Toc107483144"/>
      <w:bookmarkStart w:id="21" w:name="BookMark2"/>
      <w:r>
        <w:rPr>
          <w:spacing w:val="320"/>
        </w:rPr>
        <w:t>前</w:t>
      </w:r>
      <w:r>
        <w:t>言</w:t>
      </w:r>
      <w:bookmarkEnd w:id="20"/>
    </w:p>
    <w:p w14:paraId="3A89B610">
      <w:pPr>
        <w:pStyle w:val="58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14:paraId="50EBBBE2">
      <w:pPr>
        <w:pStyle w:val="58"/>
        <w:ind w:firstLine="420"/>
      </w:pPr>
      <w:r>
        <w:t>请注意本文件的某些内容可能涉及专利。本文件的发布机构不承担识别专利的责任。</w:t>
      </w:r>
    </w:p>
    <w:p w14:paraId="48E37865">
      <w:pPr>
        <w:keepNext w:val="0"/>
        <w:keepLines w:val="0"/>
        <w:widowControl/>
        <w:suppressLineNumbers w:val="0"/>
        <w:ind w:firstLine="420" w:firstLineChars="200"/>
        <w:jc w:val="left"/>
        <w:rPr>
          <w:sz w:val="22"/>
          <w:szCs w:val="22"/>
        </w:rPr>
      </w:pPr>
      <w:r>
        <w:rPr>
          <w:rFonts w:hint="eastAsia"/>
        </w:rPr>
        <w:t>本文件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由</w:t>
      </w:r>
      <w:r>
        <w:rPr>
          <w:rFonts w:hint="eastAsia" w:ascii="宋体" w:hAnsi="Times New Roman" w:cs="Times New Roman"/>
          <w:kern w:val="0"/>
          <w:sz w:val="21"/>
          <w:szCs w:val="20"/>
          <w:lang w:val="en-US" w:eastAsia="zh-CN" w:bidi="ar-SA"/>
        </w:rPr>
        <w:t>浙江省新昌县气象局提出</w:t>
      </w:r>
      <w:r>
        <w:rPr>
          <w:rFonts w:hint="eastAsia"/>
        </w:rPr>
        <w:t>。</w:t>
      </w:r>
    </w:p>
    <w:p w14:paraId="39A042C5">
      <w:pPr>
        <w:pStyle w:val="58"/>
        <w:ind w:firstLine="420"/>
      </w:pPr>
      <w:r>
        <w:rPr>
          <w:rFonts w:hint="eastAsia"/>
        </w:rPr>
        <w:t>本文件由中国</w:t>
      </w:r>
      <w:r>
        <w:rPr>
          <w:rFonts w:hint="eastAsia"/>
          <w:lang w:val="en-US" w:eastAsia="zh-CN"/>
        </w:rPr>
        <w:t>优质农产品开发服务协会</w:t>
      </w:r>
      <w:r>
        <w:rPr>
          <w:rFonts w:hint="eastAsia"/>
        </w:rPr>
        <w:t>归口。</w:t>
      </w:r>
    </w:p>
    <w:p w14:paraId="150C96C7">
      <w:pPr>
        <w:pStyle w:val="58"/>
        <w:ind w:firstLine="420"/>
        <w:rPr>
          <w:rFonts w:hint="eastAsia"/>
        </w:rPr>
      </w:pPr>
      <w:r>
        <w:rPr>
          <w:rFonts w:hint="eastAsia"/>
        </w:rPr>
        <w:t>本文件起草单位：</w:t>
      </w:r>
      <w:r>
        <w:rPr>
          <w:rFonts w:hint="eastAsia"/>
          <w:szCs w:val="21"/>
        </w:rPr>
        <w:t>浙江省新昌县气象局、浙江</w:t>
      </w:r>
      <w:r>
        <w:rPr>
          <w:rFonts w:hint="eastAsia"/>
          <w:szCs w:val="21"/>
          <w:lang w:val="en-US" w:eastAsia="zh-CN"/>
        </w:rPr>
        <w:t>省</w:t>
      </w:r>
      <w:r>
        <w:rPr>
          <w:rFonts w:hint="eastAsia" w:hAnsi="Times New Roman" w:cs="Times New Roman"/>
          <w:szCs w:val="21"/>
          <w:lang w:val="en-US" w:eastAsia="zh-CN"/>
        </w:rPr>
        <w:t>绍兴气象技术服务有限公司</w:t>
      </w:r>
      <w:r>
        <w:rPr>
          <w:rFonts w:hint="eastAsia"/>
          <w:szCs w:val="21"/>
        </w:rPr>
        <w:t>、浙江省新昌县茶叶站</w:t>
      </w:r>
      <w:r>
        <w:rPr>
          <w:rFonts w:hint="eastAsia" w:ascii="宋体" w:hAnsi="宋体"/>
          <w:color w:val="000000"/>
          <w:kern w:val="0"/>
        </w:rPr>
        <w:t>。</w:t>
      </w:r>
    </w:p>
    <w:p w14:paraId="544DA3B0">
      <w:pPr>
        <w:pStyle w:val="58"/>
        <w:ind w:firstLine="420"/>
      </w:pPr>
      <w:r>
        <w:rPr>
          <w:rFonts w:hint="eastAsia"/>
        </w:rPr>
        <w:t>本文件主要起草人：娄伟平、</w:t>
      </w:r>
      <w:r>
        <w:rPr>
          <w:rFonts w:hint="eastAsia"/>
          <w:lang w:val="en-US" w:eastAsia="zh-CN"/>
        </w:rPr>
        <w:t>娄宇昕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林虹、</w:t>
      </w:r>
      <w:r>
        <w:rPr>
          <w:rFonts w:hint="eastAsia"/>
        </w:rPr>
        <w:t>周竹定、</w:t>
      </w:r>
      <w:r>
        <w:rPr>
          <w:rFonts w:hint="eastAsia"/>
          <w:lang w:val="en-US" w:eastAsia="zh-CN"/>
        </w:rPr>
        <w:t>袁海艳、王士钢、胡双、</w:t>
      </w:r>
      <w:r>
        <w:rPr>
          <w:rFonts w:hint="eastAsia"/>
        </w:rPr>
        <w:t>白家赫、杨鸣、朱涛、</w:t>
      </w:r>
      <w:r>
        <w:rPr>
          <w:rFonts w:hint="eastAsia"/>
          <w:lang w:val="en-US" w:eastAsia="zh-CN"/>
        </w:rPr>
        <w:t>郑辉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黄雪柳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张春雷</w:t>
      </w:r>
      <w:r>
        <w:rPr>
          <w:rFonts w:hint="eastAsia"/>
        </w:rPr>
        <w:t>。</w:t>
      </w:r>
    </w:p>
    <w:p w14:paraId="6CF1ACE0">
      <w:pPr>
        <w:pStyle w:val="58"/>
        <w:ind w:firstLine="420"/>
      </w:pPr>
    </w:p>
    <w:p w14:paraId="7ABE43C6">
      <w:pPr>
        <w:pStyle w:val="58"/>
        <w:ind w:firstLine="440"/>
        <w:rPr>
          <w:sz w:val="22"/>
          <w:szCs w:val="22"/>
        </w:rPr>
      </w:pPr>
    </w:p>
    <w:p w14:paraId="1DDA0439">
      <w:pPr>
        <w:pStyle w:val="58"/>
        <w:ind w:firstLine="420"/>
      </w:pPr>
    </w:p>
    <w:p w14:paraId="7D863431">
      <w:pPr>
        <w:pStyle w:val="58"/>
        <w:ind w:firstLine="420"/>
      </w:pPr>
    </w:p>
    <w:p w14:paraId="48BDBBC3">
      <w:pPr>
        <w:pStyle w:val="58"/>
        <w:ind w:firstLine="420"/>
        <w:sectPr>
          <w:headerReference r:id="rId11" w:type="default"/>
          <w:footerReference r:id="rId13" w:type="default"/>
          <w:headerReference r:id="rId12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linePitch="312" w:charSpace="0"/>
        </w:sectPr>
      </w:pPr>
    </w:p>
    <w:bookmarkEnd w:id="21"/>
    <w:p w14:paraId="31183FF2"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  <w:bookmarkStart w:id="22" w:name="BookMark4"/>
    </w:p>
    <w:p w14:paraId="1318C970"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70A66B22BF06400FBCD4C7966AFE647C"/>
        </w:placeholder>
      </w:sdtPr>
      <w:sdtContent>
        <w:p w14:paraId="778EDECD">
          <w:pPr>
            <w:jc w:val="center"/>
          </w:pPr>
          <w:bookmarkStart w:id="23" w:name="_Toc59010413"/>
          <w:bookmarkStart w:id="24" w:name="_Toc28872"/>
          <w:bookmarkStart w:id="25" w:name="_Toc59201845"/>
          <w:bookmarkStart w:id="26" w:name="NEW_STAND_NAME"/>
          <w:r>
            <w:rPr>
              <w:rFonts w:hint="eastAsia" w:ascii="黑体" w:hAnsi="黑体" w:eastAsia="黑体" w:cs="Times New Roman"/>
              <w:sz w:val="32"/>
              <w:szCs w:val="32"/>
              <w:lang w:val="en-US" w:eastAsia="zh-CN"/>
            </w:rPr>
            <w:t>优质茶鲜叶质量要求—</w:t>
          </w:r>
          <w:bookmarkEnd w:id="23"/>
          <w:bookmarkEnd w:id="24"/>
          <w:bookmarkEnd w:id="25"/>
          <w:r>
            <w:rPr>
              <w:rFonts w:hint="eastAsia" w:ascii="黑体" w:hAnsi="黑体" w:eastAsia="黑体" w:cs="Times New Roman"/>
              <w:sz w:val="32"/>
              <w:szCs w:val="32"/>
              <w:lang w:val="en-US" w:eastAsia="zh-CN"/>
            </w:rPr>
            <w:t>绿茶</w:t>
          </w:r>
        </w:p>
      </w:sdtContent>
    </w:sdt>
    <w:bookmarkEnd w:id="22"/>
    <w:bookmarkEnd w:id="26"/>
    <w:p w14:paraId="7313E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 w14:paraId="0D7C4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 w14:paraId="1F16A717">
      <w:pPr>
        <w:pStyle w:val="2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leftChars="0"/>
        <w:textAlignment w:val="auto"/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7" w:name="_Toc119067851"/>
      <w:bookmarkStart w:id="28" w:name="_Toc59201846"/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1  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范围</w:t>
      </w:r>
      <w:bookmarkEnd w:id="27"/>
      <w:bookmarkEnd w:id="28"/>
    </w:p>
    <w:p w14:paraId="6BAF5D79">
      <w:pPr>
        <w:keepNext w:val="0"/>
        <w:keepLines w:val="0"/>
        <w:widowControl/>
        <w:suppressLineNumbers w:val="0"/>
        <w:ind w:firstLine="420" w:firstLineChars="200"/>
        <w:jc w:val="left"/>
        <w:rPr>
          <w:sz w:val="21"/>
          <w:szCs w:val="21"/>
        </w:rPr>
      </w:pPr>
      <w:r>
        <w:rPr>
          <w:color w:val="auto"/>
          <w:sz w:val="21"/>
          <w:szCs w:val="21"/>
        </w:rPr>
        <w:t>本</w:t>
      </w:r>
      <w:r>
        <w:rPr>
          <w:rFonts w:hint="eastAsia"/>
          <w:color w:val="auto"/>
          <w:sz w:val="21"/>
          <w:szCs w:val="21"/>
        </w:rPr>
        <w:t>文件</w:t>
      </w:r>
      <w:r>
        <w:rPr>
          <w:color w:val="auto"/>
          <w:sz w:val="21"/>
          <w:szCs w:val="21"/>
        </w:rPr>
        <w:t>规定了</w:t>
      </w:r>
      <w:r>
        <w:rPr>
          <w:rFonts w:hint="eastAsia"/>
          <w:color w:val="auto"/>
          <w:sz w:val="21"/>
          <w:szCs w:val="21"/>
          <w:lang w:val="en-US" w:eastAsia="zh-CN"/>
        </w:rPr>
        <w:t>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产优质绿茶的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鲜叶质量，产地茶园的生态环境、土壤管理、病虫防治等规范。 </w:t>
      </w:r>
    </w:p>
    <w:p w14:paraId="438171AA">
      <w:pPr>
        <w:spacing w:line="300" w:lineRule="auto"/>
        <w:ind w:firstLine="424" w:firstLineChars="202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本文件适用于制作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优质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绿茶的茶鲜叶生产、鲜叶产地茶园的建设、管理。</w:t>
      </w:r>
      <w:bookmarkStart w:id="29" w:name="_Toc59201847"/>
      <w:bookmarkStart w:id="30" w:name="_Toc119067852"/>
    </w:p>
    <w:p w14:paraId="1589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287" w:afterLines="100" w:line="300" w:lineRule="auto"/>
        <w:textAlignment w:val="auto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2  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规范性引用文件</w:t>
      </w:r>
      <w:bookmarkEnd w:id="29"/>
      <w:bookmarkEnd w:id="30"/>
    </w:p>
    <w:p w14:paraId="371CC66E">
      <w:pPr>
        <w:pStyle w:val="239"/>
        <w:rPr>
          <w:kern w:val="0"/>
        </w:rPr>
      </w:pPr>
      <w:r>
        <w:rPr>
          <w:rFonts w:hint="eastAsia"/>
          <w:kern w:val="0"/>
        </w:rPr>
        <w:t>下列文件</w:t>
      </w:r>
      <w:r>
        <w:rPr>
          <w:rFonts w:hint="eastAsia"/>
          <w:kern w:val="0"/>
          <w:lang w:eastAsia="zh-CN"/>
        </w:rPr>
        <w:t>对于本文件的应用是必不可少的。凡是标注日期</w:t>
      </w:r>
      <w:r>
        <w:rPr>
          <w:rFonts w:hint="eastAsia"/>
          <w:kern w:val="0"/>
        </w:rPr>
        <w:t>的引用文件</w:t>
      </w:r>
      <w:r>
        <w:rPr>
          <w:rFonts w:hint="eastAsia"/>
          <w:kern w:val="0"/>
          <w:lang w:eastAsia="zh-CN"/>
        </w:rPr>
        <w:t>，仅所注日期的版本适用于本文件</w:t>
      </w:r>
      <w:r>
        <w:rPr>
          <w:rFonts w:hint="eastAsia"/>
          <w:kern w:val="0"/>
        </w:rPr>
        <w:t>。</w:t>
      </w:r>
      <w:r>
        <w:rPr>
          <w:rFonts w:hint="eastAsia"/>
          <w:kern w:val="0"/>
          <w:lang w:eastAsia="zh-CN"/>
        </w:rPr>
        <w:t>凡是</w:t>
      </w:r>
      <w:r>
        <w:rPr>
          <w:rFonts w:hint="eastAsia"/>
          <w:kern w:val="0"/>
        </w:rPr>
        <w:t>不注日期的引用文件，其最新版本（包括所有的修改单）适用于本文件。</w:t>
      </w:r>
    </w:p>
    <w:p w14:paraId="0AFE5B8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 xml:space="preserve">GB/T 8313 茶叶中茶多酚和儿茶素类含量的检测方法 </w:t>
      </w:r>
    </w:p>
    <w:p w14:paraId="59EE3A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GB/T 8314 茶 游离氨基酸总量的测定</w:t>
      </w:r>
    </w:p>
    <w:p w14:paraId="34E9E2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GB/T 8312 茶 咖啡碱测定</w:t>
      </w:r>
    </w:p>
    <w:p w14:paraId="2509F2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GB/T 8305 茶 水浸出物测定</w:t>
      </w:r>
    </w:p>
    <w:p w14:paraId="68A94A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GB 2762 食品安全国家标准 食品中污染物限量</w:t>
      </w:r>
    </w:p>
    <w:p w14:paraId="58208F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4"/>
          <w:lang w:val="en-US" w:eastAsia="zh-CN" w:bidi="ar-SA"/>
        </w:rPr>
        <w:t xml:space="preserve">GB 2763 食品安全国家标准 </w:t>
      </w:r>
      <w:r>
        <w:rPr>
          <w:rFonts w:hint="default" w:ascii="宋体" w:hAnsi="Times New Roman" w:eastAsia="宋体" w:cs="Times New Roman"/>
          <w:b w:val="0"/>
          <w:bCs w:val="0"/>
          <w:kern w:val="0"/>
          <w:sz w:val="21"/>
          <w:szCs w:val="24"/>
          <w:lang w:val="en-US" w:eastAsia="zh-CN" w:bidi="ar-SA"/>
        </w:rPr>
        <w:t>食品中农药最大残留限量</w:t>
      </w:r>
    </w:p>
    <w:p w14:paraId="2166C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宋体"/>
          <w:kern w:val="0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NY</w:t>
      </w:r>
      <w:r>
        <w:rPr>
          <w:rFonts w:hint="eastAsia" w:ascii="宋体" w:cs="Times New Roman"/>
          <w:kern w:val="0"/>
          <w:sz w:val="21"/>
          <w:lang w:val="en-US" w:eastAsia="zh-CN" w:bidi="ar-SA"/>
        </w:rPr>
        <w:t>/</w:t>
      </w: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T</w:t>
      </w:r>
      <w:r>
        <w:rPr>
          <w:rFonts w:hint="eastAsia" w:ascii="宋体" w:cs="Times New Roman"/>
          <w:kern w:val="0"/>
          <w:sz w:val="21"/>
          <w:lang w:val="en-US" w:eastAsia="zh-CN" w:bidi="ar-SA"/>
        </w:rPr>
        <w:t xml:space="preserve"> </w:t>
      </w: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5018 茶叶生产技术规程</w:t>
      </w:r>
    </w:p>
    <w:p w14:paraId="725509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GB 3095 环境空气质量标准</w:t>
      </w:r>
    </w:p>
    <w:p w14:paraId="7D8A31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GB 3838 地面水环境质量标准</w:t>
      </w:r>
    </w:p>
    <w:p w14:paraId="561334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GB/T 23776 茶叶感官审评方法</w:t>
      </w:r>
    </w:p>
    <w:p w14:paraId="22C7A2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GB/T 31748 茶鲜叶处理要求</w:t>
      </w:r>
    </w:p>
    <w:p w14:paraId="05A378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GB 31608 食品安全国家标准 茶叶</w:t>
      </w:r>
    </w:p>
    <w:p w14:paraId="515399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T/CTSS 39 新昌县茶园生态监测系统数字化建设技术规范</w:t>
      </w:r>
    </w:p>
    <w:p w14:paraId="3EA3AB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T/CTSS 40 新昌县茶产业数字化信息采集技术规范</w:t>
      </w:r>
    </w:p>
    <w:p w14:paraId="62BDB81F">
      <w:pPr>
        <w:pStyle w:val="2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287" w:beforeLines="100" w:after="287" w:afterLines="100"/>
        <w:ind w:lef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1" w:name="bookmark5"/>
      <w:bookmarkEnd w:id="31"/>
      <w:bookmarkStart w:id="32" w:name="_Toc119067853"/>
      <w:bookmarkStart w:id="33" w:name="_Toc59201848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3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术语和定义</w:t>
      </w:r>
      <w:bookmarkEnd w:id="32"/>
      <w:bookmarkEnd w:id="33"/>
    </w:p>
    <w:p w14:paraId="06B7E8E5">
      <w:pPr>
        <w:pStyle w:val="2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287" w:beforeLines="100" w:after="287" w:afterLines="100"/>
        <w:ind w:leftChars="0"/>
        <w:textAlignment w:val="auto"/>
        <w:rPr>
          <w:rFonts w:hint="default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优质绿茶 </w:t>
      </w:r>
      <w:r>
        <w:rPr>
          <w:rFonts w:hint="default" w:ascii="Times New Roman" w:hAnsi="Times New Roman" w:eastAsia="黑体" w:cs="Times New Roman"/>
          <w:b/>
          <w:bCs/>
          <w:kern w:val="2"/>
          <w:sz w:val="21"/>
          <w:szCs w:val="22"/>
          <w:lang w:val="en-US" w:eastAsia="zh-CN" w:bidi="ar-SA"/>
        </w:rPr>
        <w:t xml:space="preserve">High quality </w:t>
      </w:r>
      <w:r>
        <w:rPr>
          <w:rFonts w:hint="eastAsia" w:ascii="Times New Roman" w:hAnsi="Times New Roman" w:eastAsia="黑体" w:cs="Times New Roman"/>
          <w:b/>
          <w:bCs/>
          <w:kern w:val="2"/>
          <w:sz w:val="21"/>
          <w:szCs w:val="22"/>
          <w:lang w:val="en-US" w:eastAsia="zh-CN" w:bidi="ar-SA"/>
        </w:rPr>
        <w:t>green tea</w:t>
      </w:r>
    </w:p>
    <w:p w14:paraId="7C883179">
      <w:pPr>
        <w:pStyle w:val="239"/>
        <w:rPr>
          <w:rFonts w:hint="default" w:hAnsi="Times New Roman" w:eastAsia="宋体" w:cs="Times New Roman"/>
          <w:kern w:val="0"/>
          <w:lang w:val="en-US" w:eastAsia="zh-CN"/>
        </w:rPr>
      </w:pPr>
      <w:r>
        <w:rPr>
          <w:rFonts w:hint="eastAsia" w:hAnsi="Times New Roman" w:eastAsia="宋体" w:cs="Times New Roman"/>
          <w:kern w:val="0"/>
          <w:lang w:val="en-US" w:eastAsia="zh-CN"/>
        </w:rPr>
        <w:t>采用优质茶鲜叶制成，按照GB/T 23776规定审评总得分不低于90分的绿茶。</w:t>
      </w:r>
    </w:p>
    <w:p w14:paraId="783B81B1">
      <w:pPr>
        <w:pStyle w:val="2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287" w:beforeLines="100" w:after="287" w:afterLines="100"/>
        <w:ind w:leftChars="0"/>
        <w:textAlignment w:val="auto"/>
        <w:rPr>
          <w:rFonts w:hint="default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光温系数 </w:t>
      </w:r>
      <w:r>
        <w:rPr>
          <w:rFonts w:hint="default" w:ascii="Times New Roman" w:hAnsi="Times New Roman" w:eastAsia="黑体" w:cs="Times New Roman"/>
          <w:b/>
          <w:bCs/>
          <w:kern w:val="2"/>
          <w:sz w:val="21"/>
          <w:szCs w:val="22"/>
          <w:lang w:val="en-US" w:eastAsia="zh-CN" w:bidi="ar-SA"/>
        </w:rPr>
        <w:t>light-temperature index</w:t>
      </w:r>
    </w:p>
    <w:p w14:paraId="513A351F">
      <w:pPr>
        <w:spacing w:before="240" w:beforeLines="100" w:after="240" w:afterLines="10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 xml:space="preserve">   </w:t>
      </w: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 xml:space="preserve"> 该时期平均气温和平均日照时数的乘积。</w:t>
      </w:r>
    </w:p>
    <w:p w14:paraId="644E35B6">
      <w:pPr>
        <w:pStyle w:val="2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287" w:beforeLines="100" w:after="287" w:afterLines="100"/>
        <w:ind w:leftChars="0"/>
        <w:textAlignment w:val="auto"/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</w:pPr>
      <w:bookmarkStart w:id="34" w:name="_Toc119067854"/>
      <w:r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  <w:t>4  鲜叶要求</w:t>
      </w:r>
      <w:bookmarkEnd w:id="34"/>
    </w:p>
    <w:p w14:paraId="3A28722A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4201"/>
          <w:tab w:val="clear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ind w:leftChars="0"/>
        <w:textAlignment w:val="auto"/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</w:pPr>
      <w:bookmarkStart w:id="35" w:name="_Toc59010418"/>
      <w:bookmarkEnd w:id="35"/>
      <w:bookmarkStart w:id="36" w:name="_Toc119067855"/>
      <w:r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  <w:t>4.1 感官品质</w:t>
      </w:r>
    </w:p>
    <w:p w14:paraId="47A1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4.1.1 芽叶完整，色泽鲜绿，匀净、肥壮。</w:t>
      </w:r>
    </w:p>
    <w:p w14:paraId="47AC7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4.1.2 不含有非茶类夹杂物，无异味，无劣变。</w:t>
      </w:r>
    </w:p>
    <w:p w14:paraId="5ECA4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4.1.3 加工制成的绿茶符合优质绿茶要求。</w:t>
      </w:r>
    </w:p>
    <w:p w14:paraId="1294E46D">
      <w:pPr>
        <w:spacing w:before="120" w:beforeLines="50" w:after="120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4.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ascii="黑体" w:hAnsi="黑体" w:eastAsia="黑体"/>
        </w:rPr>
        <w:t xml:space="preserve">  </w:t>
      </w:r>
      <w:r>
        <w:rPr>
          <w:rFonts w:hint="eastAsia" w:ascii="黑体" w:hAnsi="黑体" w:eastAsia="黑体"/>
          <w:lang w:val="en-US" w:eastAsia="zh-CN"/>
        </w:rPr>
        <w:t>理化指标</w:t>
      </w:r>
    </w:p>
    <w:p w14:paraId="6556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理化指标应符合表1 的规定。</w:t>
      </w:r>
    </w:p>
    <w:p w14:paraId="13968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表1 理化项目和指标</w:t>
      </w:r>
    </w:p>
    <w:tbl>
      <w:tblPr>
        <w:tblStyle w:val="27"/>
        <w:tblW w:w="844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4690"/>
      </w:tblGrid>
      <w:tr w14:paraId="30AC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EC9E6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152CDB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</w:tr>
      <w:tr w14:paraId="2DEE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F8487B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水浸出物（%）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E755C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Style w:val="240"/>
                <w:lang w:val="en-US" w:eastAsia="zh-CN" w:bidi="ar"/>
              </w:rPr>
              <w:t>3</w:t>
            </w:r>
            <w:r>
              <w:rPr>
                <w:rStyle w:val="240"/>
                <w:rFonts w:hint="eastAsia"/>
                <w:lang w:val="en-US" w:eastAsia="zh-CN" w:bidi="ar"/>
              </w:rPr>
              <w:t>6</w:t>
            </w:r>
          </w:p>
        </w:tc>
      </w:tr>
      <w:tr w14:paraId="5F53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08201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茶多酚（%）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49275E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C97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EF216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游离氨基酸（%）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61CC2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Style w:val="240"/>
                <w:lang w:val="en-US" w:eastAsia="zh-CN" w:bidi="ar"/>
              </w:rPr>
              <w:t>3.</w:t>
            </w:r>
            <w:r>
              <w:rPr>
                <w:rStyle w:val="240"/>
                <w:rFonts w:hint="eastAsia"/>
                <w:lang w:val="en-US" w:eastAsia="zh-CN" w:bidi="ar"/>
              </w:rPr>
              <w:t>2</w:t>
            </w:r>
            <w:r>
              <w:rPr>
                <w:rStyle w:val="240"/>
                <w:lang w:val="en-US" w:eastAsia="zh-CN" w:bidi="ar"/>
              </w:rPr>
              <w:t>5</w:t>
            </w:r>
          </w:p>
        </w:tc>
      </w:tr>
      <w:tr w14:paraId="3785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D596FE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酚氨比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14D29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</w:t>
            </w:r>
          </w:p>
        </w:tc>
      </w:tr>
      <w:tr w14:paraId="7895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617C3A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咖啡碱（%）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9CBAFC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</w:tbl>
    <w:p w14:paraId="34AFD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287" w:afterLines="100"/>
        <w:textAlignment w:val="auto"/>
        <w:rPr>
          <w:rFonts w:hint="default" w:ascii="黑体" w:hAnsi="黑体" w:eastAsia="黑体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  <w:lang w:val="en-US" w:eastAsia="zh-CN"/>
        </w:rPr>
        <w:t>4.3 质量安全指标</w:t>
      </w:r>
      <w:bookmarkStart w:id="37" w:name="_GoBack"/>
    </w:p>
    <w:p w14:paraId="3A87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color w:val="auto"/>
          <w:kern w:val="0"/>
          <w:lang w:val="en-US" w:eastAsia="zh-CN"/>
        </w:rPr>
      </w:pPr>
      <w:r>
        <w:rPr>
          <w:rFonts w:hint="eastAsia" w:cs="Times New Roman"/>
          <w:color w:val="auto"/>
          <w:kern w:val="0"/>
          <w:lang w:val="en-US" w:eastAsia="zh-CN"/>
        </w:rPr>
        <w:t>4.3.1 污染物限量符合GB 2762的规定。</w:t>
      </w:r>
    </w:p>
    <w:bookmarkEnd w:id="37"/>
    <w:p w14:paraId="6D0B7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color w:val="auto"/>
          <w:kern w:val="0"/>
          <w:lang w:val="en-US" w:eastAsia="zh-CN"/>
        </w:rPr>
      </w:pPr>
      <w:r>
        <w:rPr>
          <w:rFonts w:hint="eastAsia" w:cs="Times New Roman"/>
          <w:color w:val="auto"/>
          <w:kern w:val="0"/>
          <w:lang w:val="en-US" w:eastAsia="zh-CN"/>
        </w:rPr>
        <w:t>4.3.2</w:t>
      </w:r>
      <w:r>
        <w:rPr>
          <w:rFonts w:hint="default" w:cs="Times New Roman"/>
          <w:color w:val="auto"/>
          <w:kern w:val="0"/>
          <w:lang w:val="en-US" w:eastAsia="zh-CN"/>
        </w:rPr>
        <w:t>农药残留限量</w:t>
      </w:r>
      <w:r>
        <w:rPr>
          <w:rFonts w:hint="eastAsia" w:cs="Times New Roman"/>
          <w:color w:val="auto"/>
          <w:kern w:val="0"/>
          <w:lang w:val="en-US" w:eastAsia="zh-CN"/>
        </w:rPr>
        <w:t>符合GB 2763的规定。</w:t>
      </w:r>
    </w:p>
    <w:bookmarkEnd w:id="36"/>
    <w:p w14:paraId="1B903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黑体" w:hAnsi="黑体" w:eastAsia="黑体" w:cs="Times New Roman"/>
          <w:color w:val="auto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5</w:t>
      </w:r>
      <w:r>
        <w:rPr>
          <w:rFonts w:hint="eastAsia" w:ascii="黑体" w:hAnsi="黑体" w:eastAsia="黑体" w:cs="Times New Roman"/>
          <w:color w:val="auto"/>
        </w:rPr>
        <w:t xml:space="preserve">  </w:t>
      </w:r>
      <w:r>
        <w:rPr>
          <w:rFonts w:hint="eastAsia" w:ascii="黑体" w:hAnsi="黑体" w:eastAsia="黑体" w:cs="Times New Roman"/>
          <w:color w:val="auto"/>
          <w:lang w:val="en-US" w:eastAsia="zh-CN"/>
        </w:rPr>
        <w:t>试验方法</w:t>
      </w:r>
    </w:p>
    <w:p w14:paraId="21343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lang w:val="en-US" w:eastAsia="zh-CN"/>
        </w:rPr>
        <w:t>5</w:t>
      </w:r>
      <w:r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  <w:t>.1 茶样制备</w:t>
      </w:r>
    </w:p>
    <w:p w14:paraId="394B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5.1.1 茶鲜叶处理按GB/T 31748规定执行。</w:t>
      </w:r>
    </w:p>
    <w:p w14:paraId="3E42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5.1.2 取样采用随机取样方法，随机抽取5件茶鲜叶，每件茶鲜叶150克左右。</w:t>
      </w:r>
    </w:p>
    <w:p w14:paraId="1D3F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5.1.3 烤箱预热至110</w:t>
      </w:r>
      <w:r>
        <w:rPr>
          <w:rFonts w:hint="default" w:cs="Times New Roman"/>
          <w:kern w:val="0"/>
          <w:lang w:val="en-US" w:eastAsia="zh-CN"/>
        </w:rPr>
        <w:t>°C</w:t>
      </w:r>
      <w:r>
        <w:rPr>
          <w:rFonts w:hint="eastAsia" w:cs="Times New Roman"/>
          <w:kern w:val="0"/>
          <w:lang w:val="en-US" w:eastAsia="zh-CN"/>
        </w:rPr>
        <w:t>-120</w:t>
      </w:r>
      <w:r>
        <w:rPr>
          <w:rFonts w:hint="default" w:cs="Times New Roman"/>
          <w:kern w:val="0"/>
          <w:lang w:val="en-US" w:eastAsia="zh-CN"/>
        </w:rPr>
        <w:t>°C</w:t>
      </w:r>
      <w:r>
        <w:rPr>
          <w:rFonts w:hint="eastAsia" w:cs="Times New Roman"/>
          <w:kern w:val="0"/>
          <w:lang w:val="en-US" w:eastAsia="zh-CN"/>
        </w:rPr>
        <w:t>，将茶鲜叶放在烤盘上，放入烤箱中，1小时后，温度设置80</w:t>
      </w:r>
      <w:r>
        <w:rPr>
          <w:rFonts w:hint="default" w:cs="Times New Roman"/>
          <w:kern w:val="0"/>
          <w:lang w:val="en-US" w:eastAsia="zh-CN"/>
        </w:rPr>
        <w:t>°C</w:t>
      </w:r>
      <w:r>
        <w:rPr>
          <w:rFonts w:hint="eastAsia" w:cs="Times New Roman"/>
          <w:kern w:val="0"/>
          <w:lang w:val="en-US" w:eastAsia="zh-CN"/>
        </w:rPr>
        <w:t>烘烤5小时。</w:t>
      </w:r>
    </w:p>
    <w:p w14:paraId="4DE1A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 xml:space="preserve">5.2 </w:t>
      </w:r>
      <w:r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  <w:t>感官品质</w:t>
      </w:r>
    </w:p>
    <w:p w14:paraId="43C5FDF4">
      <w:pPr>
        <w:spacing w:before="120" w:beforeLines="50" w:after="120" w:afterLines="50"/>
        <w:rPr>
          <w:rFonts w:hint="eastAsia" w:ascii="宋体" w:cs="Times New Roman"/>
          <w:kern w:val="0"/>
          <w:sz w:val="21"/>
          <w:lang w:val="en-US" w:eastAsia="zh-CN" w:bidi="ar-SA"/>
        </w:rPr>
      </w:pPr>
      <w:r>
        <w:rPr>
          <w:rFonts w:hint="eastAsia" w:ascii="宋体" w:cs="Times New Roman"/>
          <w:kern w:val="0"/>
          <w:sz w:val="21"/>
          <w:lang w:val="en-US" w:eastAsia="zh-CN" w:bidi="ar-SA"/>
        </w:rPr>
        <w:t>按GB/T 23776的规定执行</w:t>
      </w:r>
    </w:p>
    <w:p w14:paraId="50CC4FD8">
      <w:pPr>
        <w:spacing w:before="120" w:beforeLines="50" w:after="120" w:afterLines="50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5.3 理化指标</w:t>
      </w:r>
    </w:p>
    <w:p w14:paraId="422AE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5.3.1 水浸出物按GB/T 8305规定执行。</w:t>
      </w:r>
    </w:p>
    <w:p w14:paraId="0C30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5.3.2 茶多酚按GB/T 8313规定执行。</w:t>
      </w:r>
    </w:p>
    <w:p w14:paraId="5C6F6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5.3.3 游离氨基酸按GB/T8314规定执行。</w:t>
      </w:r>
    </w:p>
    <w:p w14:paraId="61647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5.3.4 咖啡碱按GB/T8312规定执行。</w:t>
      </w:r>
    </w:p>
    <w:p w14:paraId="76367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287" w:afterLines="100"/>
        <w:textAlignment w:val="auto"/>
        <w:rPr>
          <w:rFonts w:hint="default" w:ascii="黑体" w:hAnsi="黑体" w:eastAsia="黑体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  <w:lang w:val="en-US" w:eastAsia="zh-CN"/>
        </w:rPr>
        <w:t>5.4 质量安全指标</w:t>
      </w:r>
    </w:p>
    <w:p w14:paraId="3C745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color w:val="auto"/>
          <w:kern w:val="0"/>
          <w:lang w:val="en-US" w:eastAsia="zh-CN"/>
        </w:rPr>
      </w:pPr>
      <w:r>
        <w:rPr>
          <w:rFonts w:hint="eastAsia" w:cs="Times New Roman"/>
          <w:color w:val="auto"/>
          <w:kern w:val="0"/>
          <w:lang w:val="en-US" w:eastAsia="zh-CN"/>
        </w:rPr>
        <w:t>5.4.1 污染物按GB 2762规定执行。</w:t>
      </w:r>
    </w:p>
    <w:p w14:paraId="6132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color w:val="auto"/>
          <w:kern w:val="0"/>
          <w:lang w:val="en-US" w:eastAsia="zh-CN"/>
        </w:rPr>
      </w:pPr>
      <w:r>
        <w:rPr>
          <w:rFonts w:hint="eastAsia" w:cs="Times New Roman"/>
          <w:color w:val="auto"/>
          <w:kern w:val="0"/>
          <w:lang w:val="en-US" w:eastAsia="zh-CN"/>
        </w:rPr>
        <w:t>5.4.2 农药残留按GB 2763规定执行。</w:t>
      </w:r>
    </w:p>
    <w:p w14:paraId="4ADF34FB">
      <w:pPr>
        <w:spacing w:before="120" w:beforeLines="50" w:after="120" w:afterLines="50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6  生产要求</w:t>
      </w:r>
    </w:p>
    <w:p w14:paraId="44BE2560">
      <w:pPr>
        <w:spacing w:before="120" w:beforeLines="50" w:after="120" w:afterLines="50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6.1 茶园管理</w:t>
      </w:r>
    </w:p>
    <w:p w14:paraId="66736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6.1.1 按NY/T 5018的规定执行。</w:t>
      </w:r>
    </w:p>
    <w:p w14:paraId="136C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6.1.2 重施有机肥，年施菜籽饼等有机肥用量每亩300公斤以上。</w:t>
      </w:r>
    </w:p>
    <w:p w14:paraId="06FF5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6.1.3 每20亩茶园安装1盏窄波LED杀虫灯，诱杀茶园主要害虫。安装开灯时间为：每年3月</w:t>
      </w:r>
      <w:r>
        <w:rPr>
          <w:rFonts w:hint="default" w:ascii="Times New Roman" w:hAnsi="Times New Roman" w:cs="Times New Roman"/>
          <w:kern w:val="0"/>
          <w:lang w:val="en-US" w:eastAsia="zh-CN"/>
        </w:rPr>
        <w:t>～</w:t>
      </w:r>
      <w:r>
        <w:rPr>
          <w:rFonts w:hint="eastAsia" w:cs="Times New Roman"/>
          <w:kern w:val="0"/>
          <w:lang w:val="en-US" w:eastAsia="zh-CN"/>
        </w:rPr>
        <w:t>10月。</w:t>
      </w:r>
    </w:p>
    <w:p w14:paraId="2ECC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6.1.4 在茶小绿叶蝉、黑刺粉虱成虫高发期，每亩悬挂25</w:t>
      </w:r>
      <w:r>
        <w:rPr>
          <w:rFonts w:hint="default" w:ascii="Times New Roman" w:hAnsi="Times New Roman" w:cs="Times New Roman"/>
          <w:kern w:val="0"/>
          <w:lang w:val="en-US" w:eastAsia="zh-CN"/>
        </w:rPr>
        <w:t>～</w:t>
      </w:r>
      <w:r>
        <w:rPr>
          <w:rFonts w:hint="eastAsia" w:cs="Times New Roman"/>
          <w:kern w:val="0"/>
          <w:lang w:val="en-US" w:eastAsia="zh-CN"/>
        </w:rPr>
        <w:t>30张天敌友好型双色色板进行防治。悬挂高度为，茶树蓬面上方10cm</w:t>
      </w:r>
      <w:r>
        <w:rPr>
          <w:rFonts w:hint="default" w:ascii="Times New Roman" w:hAnsi="Times New Roman" w:cs="Times New Roman"/>
          <w:kern w:val="0"/>
          <w:lang w:val="en-US" w:eastAsia="zh-CN"/>
        </w:rPr>
        <w:t>～</w:t>
      </w:r>
      <w:r>
        <w:rPr>
          <w:rFonts w:hint="eastAsia" w:cs="Times New Roman"/>
          <w:kern w:val="0"/>
          <w:lang w:val="en-US" w:eastAsia="zh-CN"/>
        </w:rPr>
        <w:t>20 cm。并根据害虫数量及时更换或回收色板。</w:t>
      </w:r>
    </w:p>
    <w:p w14:paraId="6963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6.1.5 茶园生态监测系统数字化建设按照T/CTSS 39规定执行。</w:t>
      </w:r>
    </w:p>
    <w:p w14:paraId="6DEC7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6.1.6 鲜叶数字化信息采集按照T/CTSS 40规定执行。</w:t>
      </w:r>
    </w:p>
    <w:p w14:paraId="45C0EAAB">
      <w:pPr>
        <w:spacing w:before="240" w:beforeLines="100" w:after="240" w:afterLines="100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6.2 茶园生态环境</w:t>
      </w:r>
    </w:p>
    <w:p w14:paraId="51D96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6.2.1 茶园海拔在350米以上，周围植被良好，空间位置相对独立，远离污染源，坡度在10°～25°。</w:t>
      </w:r>
    </w:p>
    <w:p w14:paraId="6B604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 xml:space="preserve">6.2.2 </w:t>
      </w:r>
      <w:r>
        <w:rPr>
          <w:rFonts w:hint="eastAsia" w:cs="Times New Roman"/>
          <w:kern w:val="0"/>
          <w:lang w:val="en-US" w:eastAsia="zh-CN"/>
        </w:rPr>
        <w:fldChar w:fldCharType="begin"/>
      </w:r>
      <w:r>
        <w:rPr>
          <w:rFonts w:hint="eastAsia" w:cs="Times New Roman"/>
          <w:kern w:val="0"/>
          <w:lang w:val="en-US" w:eastAsia="zh-CN"/>
        </w:rPr>
        <w:instrText xml:space="preserve"> HYPERLINK "http://www.so.com/s?q=%E7%81%8C%E6%BA%89%E7%94%A8%E6%B0%B4&amp;ie=utf-8&amp;src=internal_wenda_recommend_textn" \t "_blank" </w:instrText>
      </w:r>
      <w:r>
        <w:rPr>
          <w:rFonts w:hint="eastAsia" w:cs="Times New Roman"/>
          <w:kern w:val="0"/>
          <w:lang w:val="en-US" w:eastAsia="zh-CN"/>
        </w:rPr>
        <w:fldChar w:fldCharType="separate"/>
      </w:r>
      <w:r>
        <w:rPr>
          <w:rFonts w:hint="eastAsia" w:cs="Times New Roman"/>
          <w:kern w:val="0"/>
          <w:lang w:val="en-US" w:eastAsia="zh-CN"/>
        </w:rPr>
        <w:t>灌溉用水</w:t>
      </w:r>
      <w:r>
        <w:rPr>
          <w:rFonts w:hint="eastAsia" w:cs="Times New Roman"/>
          <w:kern w:val="0"/>
          <w:lang w:val="en-US" w:eastAsia="zh-CN"/>
        </w:rPr>
        <w:fldChar w:fldCharType="end"/>
      </w:r>
      <w:r>
        <w:rPr>
          <w:rFonts w:hint="eastAsia" w:cs="Times New Roman"/>
          <w:kern w:val="0"/>
          <w:lang w:val="en-US" w:eastAsia="zh-CN"/>
        </w:rPr>
        <w:t>水质纯净，符合GB 3838国家</w:t>
      </w:r>
      <w:r>
        <w:rPr>
          <w:rFonts w:hint="eastAsia" w:cs="Times New Roman"/>
          <w:kern w:val="0"/>
          <w:lang w:val="en-US" w:eastAsia="zh-CN"/>
        </w:rPr>
        <w:fldChar w:fldCharType="begin"/>
      </w:r>
      <w:r>
        <w:rPr>
          <w:rFonts w:hint="eastAsia" w:cs="Times New Roman"/>
          <w:kern w:val="0"/>
          <w:lang w:val="en-US" w:eastAsia="zh-CN"/>
        </w:rPr>
        <w:instrText xml:space="preserve"> HYPERLINK "http://www.so.com/s?q=%E5%9C%B0%E9%9D%A2%E6%B0%B4&amp;ie=utf-8&amp;src=internal_wenda_recommend_textn" \t "_blank" </w:instrText>
      </w:r>
      <w:r>
        <w:rPr>
          <w:rFonts w:hint="eastAsia" w:cs="Times New Roman"/>
          <w:kern w:val="0"/>
          <w:lang w:val="en-US" w:eastAsia="zh-CN"/>
        </w:rPr>
        <w:fldChar w:fldCharType="separate"/>
      </w:r>
      <w:r>
        <w:rPr>
          <w:rFonts w:hint="eastAsia" w:cs="Times New Roman"/>
          <w:kern w:val="0"/>
          <w:lang w:val="en-US" w:eastAsia="zh-CN"/>
        </w:rPr>
        <w:t>地面水</w:t>
      </w:r>
      <w:r>
        <w:rPr>
          <w:rFonts w:hint="eastAsia" w:cs="Times New Roman"/>
          <w:kern w:val="0"/>
          <w:lang w:val="en-US" w:eastAsia="zh-CN"/>
        </w:rPr>
        <w:fldChar w:fldCharType="end"/>
      </w:r>
      <w:r>
        <w:rPr>
          <w:rFonts w:hint="eastAsia" w:cs="Times New Roman"/>
          <w:kern w:val="0"/>
          <w:lang w:val="en-US" w:eastAsia="zh-CN"/>
        </w:rPr>
        <w:fldChar w:fldCharType="begin"/>
      </w:r>
      <w:r>
        <w:rPr>
          <w:rFonts w:hint="eastAsia" w:cs="Times New Roman"/>
          <w:kern w:val="0"/>
          <w:lang w:val="en-US" w:eastAsia="zh-CN"/>
        </w:rPr>
        <w:instrText xml:space="preserve"> HYPERLINK "http://www.so.com/s?q=%E7%8E%AF%E5%A2%83%E8%B4%A8%E9%87%8F&amp;ie=utf-8&amp;src=internal_wenda_recommend_textn" \t "_blank" </w:instrText>
      </w:r>
      <w:r>
        <w:rPr>
          <w:rFonts w:hint="eastAsia" w:cs="Times New Roman"/>
          <w:kern w:val="0"/>
          <w:lang w:val="en-US" w:eastAsia="zh-CN"/>
        </w:rPr>
        <w:fldChar w:fldCharType="separate"/>
      </w:r>
      <w:r>
        <w:rPr>
          <w:rFonts w:hint="eastAsia" w:cs="Times New Roman"/>
          <w:kern w:val="0"/>
          <w:lang w:val="en-US" w:eastAsia="zh-CN"/>
        </w:rPr>
        <w:t>环境质量</w:t>
      </w:r>
      <w:r>
        <w:rPr>
          <w:rFonts w:hint="eastAsia" w:cs="Times New Roman"/>
          <w:kern w:val="0"/>
          <w:lang w:val="en-US" w:eastAsia="zh-CN"/>
        </w:rPr>
        <w:fldChar w:fldCharType="end"/>
      </w:r>
      <w:r>
        <w:rPr>
          <w:rFonts w:hint="eastAsia" w:cs="Times New Roman"/>
          <w:kern w:val="0"/>
          <w:lang w:val="en-US" w:eastAsia="zh-CN"/>
        </w:rPr>
        <w:t>一类标准。</w:t>
      </w:r>
    </w:p>
    <w:p w14:paraId="06F7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6.2.3 空气清新，空气质量符合GB 3095一级浓度限值标准。</w:t>
      </w:r>
    </w:p>
    <w:p w14:paraId="0A91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6.2.4 土壤肥沃松软、深厚，透气、蓄排水性良好，土质以山地香灰土、山地黄泥土、山地石砂土、黄泥砂土为主，有效土层达100厘米以上，土壤pH值4.5～6.5，在0—45厘米土层的有机质含量≧15克／公斤，碱解氮含量≧120毫克／公斤，速效钾含量≧100毫克／公斤，有效磷含量≧20毫克／公斤。</w:t>
      </w:r>
    </w:p>
    <w:p w14:paraId="67F7A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6.2.5 年降水量1200豪米以上；3-4月总雨量200毫米以上，平均相对湿度75-85%，雾日30天以上。</w:t>
      </w:r>
    </w:p>
    <w:p w14:paraId="68632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6.2.6 年平均气温12-16℃；10℃终日到10℃初日之间小于等于7℃的小时数大于1580h；3-4月气温回升平稳，昼夜温差大，平均气温11-15℃，光温系数小于120</w:t>
      </w:r>
      <w:r>
        <w:rPr>
          <w:rFonts w:hint="default" w:cs="Times New Roman"/>
          <w:kern w:val="0"/>
          <w:lang w:val="en-US" w:eastAsia="zh-CN"/>
        </w:rPr>
        <w:t>°C</w:t>
      </w:r>
      <w:r>
        <w:rPr>
          <w:rFonts w:hint="eastAsia" w:cs="Times New Roman"/>
          <w:kern w:val="0"/>
          <w:lang w:val="en-US" w:eastAsia="zh-CN"/>
        </w:rPr>
        <w:t>.h。</w:t>
      </w:r>
    </w:p>
    <w:p w14:paraId="00D2B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6.2.7 年日照时数1500小时以上；3-4月日照时数180小时以上，日照百分率小于40%，红光（波长605-635nm）辐射值与蓝光（波长450-480nm）辐射值的比值小于0.9。</w:t>
      </w:r>
    </w:p>
    <w:p w14:paraId="05ABDA83">
      <w:pPr>
        <w:pStyle w:val="24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_________________________________</w:t>
      </w:r>
    </w:p>
    <w:p w14:paraId="54CD6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 w14:paraId="5E685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 w14:paraId="01A14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 w14:paraId="3D6DC463">
      <w:pPr>
        <w:pStyle w:val="58"/>
        <w:ind w:firstLine="0" w:firstLineChars="0"/>
        <w:jc w:val="center"/>
      </w:pPr>
    </w:p>
    <w:sectPr>
      <w:pgSz w:w="11906" w:h="16838"/>
      <w:pgMar w:top="1928" w:right="1134" w:bottom="1134" w:left="1134" w:header="1418" w:footer="1134" w:gutter="284"/>
      <w:cols w:space="425" w:num="1"/>
      <w:formProt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50F8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F1634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1C158">
    <w:pPr>
      <w:pStyle w:val="17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ACDAF">
    <w:pPr>
      <w:pStyle w:val="5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DF176"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AF860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8D822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16E7">
    <w:pPr>
      <w:pStyle w:val="63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T/CGAPA XXX—2025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5D3FC">
    <w:pPr>
      <w:pStyle w:val="18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T/CGAPA XXX—2025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6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1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0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5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7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0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2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3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4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5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6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9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2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7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4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1FC91163"/>
    <w:multiLevelType w:val="multilevel"/>
    <w:tmpl w:val="1FC91163"/>
    <w:lvl w:ilvl="0" w:tentative="0">
      <w:start w:val="1"/>
      <w:numFmt w:val="decimal"/>
      <w:pStyle w:val="23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21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13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3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9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4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2F04FB2"/>
    <w:multiLevelType w:val="multilevel"/>
    <w:tmpl w:val="32F04FB2"/>
    <w:lvl w:ilvl="0" w:tentative="0">
      <w:start w:val="1"/>
      <w:numFmt w:val="lowerLetter"/>
      <w:pStyle w:val="10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17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1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48802D1C"/>
    <w:multiLevelType w:val="multilevel"/>
    <w:tmpl w:val="48802D1C"/>
    <w:lvl w:ilvl="0" w:tentative="0">
      <w:start w:val="1"/>
      <w:numFmt w:val="upperLetter"/>
      <w:pStyle w:val="20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5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185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6">
    <w:nsid w:val="4E5D0534"/>
    <w:multiLevelType w:val="multilevel"/>
    <w:tmpl w:val="4E5D0534"/>
    <w:lvl w:ilvl="0" w:tentative="0">
      <w:start w:val="1"/>
      <w:numFmt w:val="decimal"/>
      <w:pStyle w:val="118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7">
    <w:nsid w:val="54632751"/>
    <w:multiLevelType w:val="multilevel"/>
    <w:tmpl w:val="54632751"/>
    <w:lvl w:ilvl="0" w:tentative="0">
      <w:start w:val="1"/>
      <w:numFmt w:val="none"/>
      <w:pStyle w:val="95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8">
    <w:nsid w:val="557C2AF5"/>
    <w:multiLevelType w:val="multilevel"/>
    <w:tmpl w:val="557C2AF5"/>
    <w:lvl w:ilvl="0" w:tentative="0">
      <w:start w:val="1"/>
      <w:numFmt w:val="decimal"/>
      <w:pStyle w:val="116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9">
    <w:nsid w:val="5603797C"/>
    <w:multiLevelType w:val="multilevel"/>
    <w:tmpl w:val="5603797C"/>
    <w:lvl w:ilvl="0" w:tentative="0">
      <w:start w:val="1"/>
      <w:numFmt w:val="upperLetter"/>
      <w:pStyle w:val="20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564D2089"/>
    <w:multiLevelType w:val="multilevel"/>
    <w:tmpl w:val="564D2089"/>
    <w:lvl w:ilvl="0" w:tentative="0">
      <w:start w:val="1"/>
      <w:numFmt w:val="none"/>
      <w:pStyle w:val="113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644622F9"/>
    <w:multiLevelType w:val="multilevel"/>
    <w:tmpl w:val="644622F9"/>
    <w:lvl w:ilvl="0" w:tentative="0">
      <w:start w:val="1"/>
      <w:numFmt w:val="upp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2">
    <w:nsid w:val="646260FA"/>
    <w:multiLevelType w:val="multilevel"/>
    <w:tmpl w:val="646260FA"/>
    <w:lvl w:ilvl="0" w:tentative="0">
      <w:start w:val="1"/>
      <w:numFmt w:val="decimal"/>
      <w:pStyle w:val="114"/>
      <w:suff w:val="nothing"/>
      <w:lvlText w:val="表%1　"/>
      <w:lvlJc w:val="left"/>
      <w:pPr>
        <w:ind w:left="0" w:firstLine="0"/>
      </w:pPr>
      <w:rPr>
        <w:color w:val="auto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3">
    <w:nsid w:val="654A26C9"/>
    <w:multiLevelType w:val="multilevel"/>
    <w:tmpl w:val="654A26C9"/>
    <w:lvl w:ilvl="0" w:tentative="0">
      <w:start w:val="1"/>
      <w:numFmt w:val="none"/>
      <w:pStyle w:val="191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4">
    <w:nsid w:val="657D3FBC"/>
    <w:multiLevelType w:val="multilevel"/>
    <w:tmpl w:val="657D3FBC"/>
    <w:lvl w:ilvl="0" w:tentative="0">
      <w:start w:val="1"/>
      <w:numFmt w:val="upperLetter"/>
      <w:pStyle w:val="7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6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5">
    <w:nsid w:val="69506ABF"/>
    <w:multiLevelType w:val="multilevel"/>
    <w:tmpl w:val="69506ABF"/>
    <w:lvl w:ilvl="0" w:tentative="0">
      <w:start w:val="1"/>
      <w:numFmt w:val="bullet"/>
      <w:pStyle w:val="190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6">
    <w:nsid w:val="6CA41985"/>
    <w:multiLevelType w:val="multilevel"/>
    <w:tmpl w:val="6CA41985"/>
    <w:lvl w:ilvl="0" w:tentative="0">
      <w:start w:val="1"/>
      <w:numFmt w:val="decimal"/>
      <w:pStyle w:val="99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6CE42AC1"/>
    <w:multiLevelType w:val="multilevel"/>
    <w:tmpl w:val="6CE42AC1"/>
    <w:lvl w:ilvl="0" w:tentative="0">
      <w:start w:val="1"/>
      <w:numFmt w:val="lowerLetter"/>
      <w:pStyle w:val="175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EA2025"/>
    <w:multiLevelType w:val="multilevel"/>
    <w:tmpl w:val="6CEA2025"/>
    <w:lvl w:ilvl="0" w:tentative="0">
      <w:start w:val="1"/>
      <w:numFmt w:val="none"/>
      <w:pStyle w:val="15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9">
    <w:nsid w:val="6DBF04F4"/>
    <w:multiLevelType w:val="multilevel"/>
    <w:tmpl w:val="6DBF04F4"/>
    <w:lvl w:ilvl="0" w:tentative="0">
      <w:start w:val="1"/>
      <w:numFmt w:val="none"/>
      <w:pStyle w:val="181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0">
    <w:nsid w:val="6DF35F19"/>
    <w:multiLevelType w:val="multilevel"/>
    <w:tmpl w:val="6DF35F19"/>
    <w:lvl w:ilvl="0" w:tentative="0">
      <w:start w:val="1"/>
      <w:numFmt w:val="decimal"/>
      <w:pStyle w:val="117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1">
    <w:nsid w:val="76933334"/>
    <w:multiLevelType w:val="multilevel"/>
    <w:tmpl w:val="76933334"/>
    <w:lvl w:ilvl="0" w:tentative="0">
      <w:start w:val="1"/>
      <w:numFmt w:val="none"/>
      <w:pStyle w:val="141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24"/>
  </w:num>
  <w:num w:numId="5">
    <w:abstractNumId w:val="19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7"/>
  </w:num>
  <w:num w:numId="11">
    <w:abstractNumId w:val="26"/>
  </w:num>
  <w:num w:numId="12">
    <w:abstractNumId w:val="12"/>
  </w:num>
  <w:num w:numId="13">
    <w:abstractNumId w:val="13"/>
  </w:num>
  <w:num w:numId="14">
    <w:abstractNumId w:val="7"/>
  </w:num>
  <w:num w:numId="15">
    <w:abstractNumId w:val="20"/>
  </w:num>
  <w:num w:numId="16">
    <w:abstractNumId w:val="22"/>
  </w:num>
  <w:num w:numId="17">
    <w:abstractNumId w:val="18"/>
  </w:num>
  <w:num w:numId="18">
    <w:abstractNumId w:val="30"/>
  </w:num>
  <w:num w:numId="19">
    <w:abstractNumId w:val="16"/>
  </w:num>
  <w:num w:numId="20">
    <w:abstractNumId w:val="1"/>
  </w:num>
  <w:num w:numId="21">
    <w:abstractNumId w:val="11"/>
  </w:num>
  <w:num w:numId="22">
    <w:abstractNumId w:val="31"/>
  </w:num>
  <w:num w:numId="23">
    <w:abstractNumId w:val="21"/>
  </w:num>
  <w:num w:numId="24">
    <w:abstractNumId w:val="6"/>
  </w:num>
  <w:num w:numId="25">
    <w:abstractNumId w:val="27"/>
  </w:num>
  <w:num w:numId="26">
    <w:abstractNumId w:val="29"/>
  </w:num>
  <w:num w:numId="27">
    <w:abstractNumId w:val="2"/>
  </w:num>
  <w:num w:numId="28">
    <w:abstractNumId w:val="4"/>
  </w:num>
  <w:num w:numId="29">
    <w:abstractNumId w:val="15"/>
  </w:num>
  <w:num w:numId="30">
    <w:abstractNumId w:val="25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dit="forms" w:enforcement="1" w:cryptProviderType="rsaAES" w:cryptAlgorithmClass="hash" w:cryptAlgorithmType="typeAny" w:cryptAlgorithmSid="14" w:cryptSpinCount="100000" w:hash="x247lA0fP4HFWp3wgXhpxocGE0XRNCXs9JVGgnM8SsupNt3PNOW819fpH1flgQr4MM1rWzopagrPIrifPI9SUQ==" w:salt="7cO4TPl1ULxisjCWVkfKnQ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mOWRiZjgxMDU3MjAwN2ZkNDJkOTNhNjdiNjkyZjQifQ=="/>
  </w:docVars>
  <w:rsids>
    <w:rsidRoot w:val="00F96EE7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30D"/>
    <w:rsid w:val="00071CC0"/>
    <w:rsid w:val="00071CFC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B7AD4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E7144"/>
    <w:rsid w:val="000F06E1"/>
    <w:rsid w:val="000F0E3C"/>
    <w:rsid w:val="000F19D5"/>
    <w:rsid w:val="000F4050"/>
    <w:rsid w:val="000F4AEA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37565"/>
    <w:rsid w:val="00141114"/>
    <w:rsid w:val="00142969"/>
    <w:rsid w:val="00143C56"/>
    <w:rsid w:val="001446C2"/>
    <w:rsid w:val="001457E7"/>
    <w:rsid w:val="00145D9D"/>
    <w:rsid w:val="00146388"/>
    <w:rsid w:val="001529E5"/>
    <w:rsid w:val="00152FB3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87A0B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A6696"/>
    <w:rsid w:val="001B06E8"/>
    <w:rsid w:val="001B71D0"/>
    <w:rsid w:val="001B71EE"/>
    <w:rsid w:val="001C04A8"/>
    <w:rsid w:val="001C1B69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D42E9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15ADD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4BE2"/>
    <w:rsid w:val="00266EEB"/>
    <w:rsid w:val="00267EF4"/>
    <w:rsid w:val="00270CB8"/>
    <w:rsid w:val="00272B08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25D"/>
    <w:rsid w:val="002C1E06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52F1A"/>
    <w:rsid w:val="0036107C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1D1"/>
    <w:rsid w:val="003A1582"/>
    <w:rsid w:val="003A3D9C"/>
    <w:rsid w:val="003A4077"/>
    <w:rsid w:val="003A4AA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E019F"/>
    <w:rsid w:val="003E091D"/>
    <w:rsid w:val="003E1C53"/>
    <w:rsid w:val="003E2A69"/>
    <w:rsid w:val="003E2D49"/>
    <w:rsid w:val="003E2FD4"/>
    <w:rsid w:val="003E49F6"/>
    <w:rsid w:val="003E510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7B6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BA8"/>
    <w:rsid w:val="004A4B57"/>
    <w:rsid w:val="004A63FA"/>
    <w:rsid w:val="004A6A3D"/>
    <w:rsid w:val="004B0272"/>
    <w:rsid w:val="004B2701"/>
    <w:rsid w:val="004B2E1B"/>
    <w:rsid w:val="004B3AA8"/>
    <w:rsid w:val="004B3E93"/>
    <w:rsid w:val="004C1FBC"/>
    <w:rsid w:val="004C25A2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390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07DAD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2308"/>
    <w:rsid w:val="0056487B"/>
    <w:rsid w:val="00564FB9"/>
    <w:rsid w:val="0057055F"/>
    <w:rsid w:val="00573D9E"/>
    <w:rsid w:val="005801E3"/>
    <w:rsid w:val="00581802"/>
    <w:rsid w:val="005836A8"/>
    <w:rsid w:val="0058409C"/>
    <w:rsid w:val="00584262"/>
    <w:rsid w:val="00586630"/>
    <w:rsid w:val="00587ADD"/>
    <w:rsid w:val="00593A49"/>
    <w:rsid w:val="00596160"/>
    <w:rsid w:val="005966E2"/>
    <w:rsid w:val="00597007"/>
    <w:rsid w:val="005A0966"/>
    <w:rsid w:val="005A11B7"/>
    <w:rsid w:val="005A260B"/>
    <w:rsid w:val="005A38BA"/>
    <w:rsid w:val="005A4A1B"/>
    <w:rsid w:val="005A7830"/>
    <w:rsid w:val="005A7FCE"/>
    <w:rsid w:val="005B0F3F"/>
    <w:rsid w:val="005B191C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6EF"/>
    <w:rsid w:val="005D6A95"/>
    <w:rsid w:val="005D6B2C"/>
    <w:rsid w:val="005D6D9C"/>
    <w:rsid w:val="005E2335"/>
    <w:rsid w:val="005E34CA"/>
    <w:rsid w:val="005E3C18"/>
    <w:rsid w:val="005E4250"/>
    <w:rsid w:val="005E6812"/>
    <w:rsid w:val="005E7881"/>
    <w:rsid w:val="005E78E0"/>
    <w:rsid w:val="005F0D9C"/>
    <w:rsid w:val="005F284E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570F0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834"/>
    <w:rsid w:val="00680A27"/>
    <w:rsid w:val="006816A4"/>
    <w:rsid w:val="006819B8"/>
    <w:rsid w:val="006840A6"/>
    <w:rsid w:val="006850CD"/>
    <w:rsid w:val="00685AAB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07E4"/>
    <w:rsid w:val="00722FBF"/>
    <w:rsid w:val="00722FC2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53B8"/>
    <w:rsid w:val="00776599"/>
    <w:rsid w:val="0078114B"/>
    <w:rsid w:val="00781DD2"/>
    <w:rsid w:val="00783ECF"/>
    <w:rsid w:val="0078413A"/>
    <w:rsid w:val="00784BC6"/>
    <w:rsid w:val="007959E8"/>
    <w:rsid w:val="00795E9C"/>
    <w:rsid w:val="007A0521"/>
    <w:rsid w:val="007A2E12"/>
    <w:rsid w:val="007A3475"/>
    <w:rsid w:val="007A41C8"/>
    <w:rsid w:val="007A54CE"/>
    <w:rsid w:val="007A5D3A"/>
    <w:rsid w:val="007A6FD9"/>
    <w:rsid w:val="007A7FFA"/>
    <w:rsid w:val="007B04EB"/>
    <w:rsid w:val="007B0D4F"/>
    <w:rsid w:val="007B5A3D"/>
    <w:rsid w:val="007B5B95"/>
    <w:rsid w:val="007B6032"/>
    <w:rsid w:val="007B68EA"/>
    <w:rsid w:val="007B7453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07E58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1D19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3DEF"/>
    <w:rsid w:val="008454F8"/>
    <w:rsid w:val="0085173A"/>
    <w:rsid w:val="008603CE"/>
    <w:rsid w:val="008620FC"/>
    <w:rsid w:val="008627A5"/>
    <w:rsid w:val="00863E05"/>
    <w:rsid w:val="00865ACA"/>
    <w:rsid w:val="00865D28"/>
    <w:rsid w:val="00865F85"/>
    <w:rsid w:val="00867C10"/>
    <w:rsid w:val="00870064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73B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2535"/>
    <w:rsid w:val="008E4BB6"/>
    <w:rsid w:val="008E5518"/>
    <w:rsid w:val="008E6A84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169C0"/>
    <w:rsid w:val="009245AE"/>
    <w:rsid w:val="009245F5"/>
    <w:rsid w:val="009249EC"/>
    <w:rsid w:val="00925668"/>
    <w:rsid w:val="009273B3"/>
    <w:rsid w:val="009305B5"/>
    <w:rsid w:val="009378DD"/>
    <w:rsid w:val="009429D5"/>
    <w:rsid w:val="00942BF1"/>
    <w:rsid w:val="00943F78"/>
    <w:rsid w:val="00945180"/>
    <w:rsid w:val="00945428"/>
    <w:rsid w:val="0094607B"/>
    <w:rsid w:val="00953604"/>
    <w:rsid w:val="0095496B"/>
    <w:rsid w:val="00960F1E"/>
    <w:rsid w:val="009610DC"/>
    <w:rsid w:val="00961490"/>
    <w:rsid w:val="0096381A"/>
    <w:rsid w:val="00965E04"/>
    <w:rsid w:val="009674AD"/>
    <w:rsid w:val="00970CDC"/>
    <w:rsid w:val="00975727"/>
    <w:rsid w:val="00977010"/>
    <w:rsid w:val="00977D02"/>
    <w:rsid w:val="00977FF9"/>
    <w:rsid w:val="009809BB"/>
    <w:rsid w:val="0098364B"/>
    <w:rsid w:val="009908A3"/>
    <w:rsid w:val="009911AF"/>
    <w:rsid w:val="00991875"/>
    <w:rsid w:val="00991F92"/>
    <w:rsid w:val="00992985"/>
    <w:rsid w:val="00993889"/>
    <w:rsid w:val="0099551B"/>
    <w:rsid w:val="00996BD2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3257"/>
    <w:rsid w:val="009C4CFA"/>
    <w:rsid w:val="009C5070"/>
    <w:rsid w:val="009D112C"/>
    <w:rsid w:val="009D1385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3C6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2441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2A69"/>
    <w:rsid w:val="00AE37E5"/>
    <w:rsid w:val="00AE5EB4"/>
    <w:rsid w:val="00AF0C18"/>
    <w:rsid w:val="00AF2DD5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1997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0160"/>
    <w:rsid w:val="00BD52D7"/>
    <w:rsid w:val="00BD5AD2"/>
    <w:rsid w:val="00BE061A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23E3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7B30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6FC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53A8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87BF5"/>
    <w:rsid w:val="00D90721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6F54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476A6"/>
    <w:rsid w:val="00E502C1"/>
    <w:rsid w:val="00E502DD"/>
    <w:rsid w:val="00E50D3A"/>
    <w:rsid w:val="00E51387"/>
    <w:rsid w:val="00E51E68"/>
    <w:rsid w:val="00E52EFD"/>
    <w:rsid w:val="00E5408A"/>
    <w:rsid w:val="00E56800"/>
    <w:rsid w:val="00E579DD"/>
    <w:rsid w:val="00E60C63"/>
    <w:rsid w:val="00E62FF9"/>
    <w:rsid w:val="00E635D6"/>
    <w:rsid w:val="00E639BC"/>
    <w:rsid w:val="00E664CC"/>
    <w:rsid w:val="00E70388"/>
    <w:rsid w:val="00E70F92"/>
    <w:rsid w:val="00E74313"/>
    <w:rsid w:val="00E74C54"/>
    <w:rsid w:val="00E77A03"/>
    <w:rsid w:val="00E822E8"/>
    <w:rsid w:val="00E82554"/>
    <w:rsid w:val="00E82606"/>
    <w:rsid w:val="00E831C1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31ED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16F00"/>
    <w:rsid w:val="00F25BB6"/>
    <w:rsid w:val="00F26B7E"/>
    <w:rsid w:val="00F27A3B"/>
    <w:rsid w:val="00F32780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092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6EE7"/>
    <w:rsid w:val="00F97C99"/>
    <w:rsid w:val="00FA662D"/>
    <w:rsid w:val="00FA73B1"/>
    <w:rsid w:val="00FB0CB9"/>
    <w:rsid w:val="00FB231D"/>
    <w:rsid w:val="00FB4547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445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1A50"/>
    <w:rsid w:val="00FF3E7D"/>
    <w:rsid w:val="00FF5B99"/>
    <w:rsid w:val="00FF730C"/>
    <w:rsid w:val="00FF73F4"/>
    <w:rsid w:val="00FF7CE4"/>
    <w:rsid w:val="00FF7E39"/>
    <w:rsid w:val="010A29DC"/>
    <w:rsid w:val="01722330"/>
    <w:rsid w:val="032A2EC2"/>
    <w:rsid w:val="03795190"/>
    <w:rsid w:val="03CC3F79"/>
    <w:rsid w:val="03EC4758"/>
    <w:rsid w:val="0437620F"/>
    <w:rsid w:val="052B1173"/>
    <w:rsid w:val="05BC655C"/>
    <w:rsid w:val="05DB4947"/>
    <w:rsid w:val="06E25862"/>
    <w:rsid w:val="070469E3"/>
    <w:rsid w:val="0754050F"/>
    <w:rsid w:val="07726BE5"/>
    <w:rsid w:val="07A229F3"/>
    <w:rsid w:val="07E01DA1"/>
    <w:rsid w:val="084C5688"/>
    <w:rsid w:val="095D5673"/>
    <w:rsid w:val="095F13EB"/>
    <w:rsid w:val="09B3067A"/>
    <w:rsid w:val="09D37A01"/>
    <w:rsid w:val="0B725406"/>
    <w:rsid w:val="0C621E43"/>
    <w:rsid w:val="0CD06F02"/>
    <w:rsid w:val="0D134413"/>
    <w:rsid w:val="0D1349C7"/>
    <w:rsid w:val="0E1516DC"/>
    <w:rsid w:val="0E43308A"/>
    <w:rsid w:val="0E8C4A31"/>
    <w:rsid w:val="0E903FD6"/>
    <w:rsid w:val="0EB43F87"/>
    <w:rsid w:val="0EC35F79"/>
    <w:rsid w:val="0EF10D38"/>
    <w:rsid w:val="0F07055B"/>
    <w:rsid w:val="0F556719"/>
    <w:rsid w:val="0FC4616A"/>
    <w:rsid w:val="10CC380A"/>
    <w:rsid w:val="10D0497D"/>
    <w:rsid w:val="116C0B49"/>
    <w:rsid w:val="12E47EA8"/>
    <w:rsid w:val="13460F22"/>
    <w:rsid w:val="135A2CE6"/>
    <w:rsid w:val="136820F1"/>
    <w:rsid w:val="139B5716"/>
    <w:rsid w:val="13D453AB"/>
    <w:rsid w:val="14EA425F"/>
    <w:rsid w:val="1534372C"/>
    <w:rsid w:val="15451DDD"/>
    <w:rsid w:val="158F1A82"/>
    <w:rsid w:val="168B28E9"/>
    <w:rsid w:val="16BB079F"/>
    <w:rsid w:val="17361246"/>
    <w:rsid w:val="174907C9"/>
    <w:rsid w:val="19151AC7"/>
    <w:rsid w:val="193163BA"/>
    <w:rsid w:val="19512E99"/>
    <w:rsid w:val="19801636"/>
    <w:rsid w:val="19BA1D7C"/>
    <w:rsid w:val="19C07C84"/>
    <w:rsid w:val="1A10558B"/>
    <w:rsid w:val="1A464684"/>
    <w:rsid w:val="1B233D3D"/>
    <w:rsid w:val="1B26620D"/>
    <w:rsid w:val="1B435847"/>
    <w:rsid w:val="1BDB38A5"/>
    <w:rsid w:val="1C055E22"/>
    <w:rsid w:val="1C984EE8"/>
    <w:rsid w:val="1CE26164"/>
    <w:rsid w:val="1D602818"/>
    <w:rsid w:val="1D660B43"/>
    <w:rsid w:val="1DB92157"/>
    <w:rsid w:val="1E0760C3"/>
    <w:rsid w:val="1E2F53D8"/>
    <w:rsid w:val="1EA74AFA"/>
    <w:rsid w:val="1ECB3353"/>
    <w:rsid w:val="1F764D61"/>
    <w:rsid w:val="1F801FF3"/>
    <w:rsid w:val="20161657"/>
    <w:rsid w:val="202A40A9"/>
    <w:rsid w:val="20315438"/>
    <w:rsid w:val="207A2CBA"/>
    <w:rsid w:val="21C0196E"/>
    <w:rsid w:val="21E40288"/>
    <w:rsid w:val="224F3AF6"/>
    <w:rsid w:val="226715E5"/>
    <w:rsid w:val="2296771B"/>
    <w:rsid w:val="22A2261D"/>
    <w:rsid w:val="231D18F4"/>
    <w:rsid w:val="236E3D27"/>
    <w:rsid w:val="238560D7"/>
    <w:rsid w:val="242B4894"/>
    <w:rsid w:val="24AC7A77"/>
    <w:rsid w:val="24DA2BBE"/>
    <w:rsid w:val="25090731"/>
    <w:rsid w:val="25237319"/>
    <w:rsid w:val="255708B7"/>
    <w:rsid w:val="25D647F8"/>
    <w:rsid w:val="26647BE9"/>
    <w:rsid w:val="272E0923"/>
    <w:rsid w:val="273C5759"/>
    <w:rsid w:val="27B70919"/>
    <w:rsid w:val="27E17743"/>
    <w:rsid w:val="28060C67"/>
    <w:rsid w:val="28F9550D"/>
    <w:rsid w:val="296A19BB"/>
    <w:rsid w:val="29B175E9"/>
    <w:rsid w:val="29C70BBB"/>
    <w:rsid w:val="29D36700"/>
    <w:rsid w:val="2A743763"/>
    <w:rsid w:val="2AE752D9"/>
    <w:rsid w:val="2B9920E3"/>
    <w:rsid w:val="2BA95EBC"/>
    <w:rsid w:val="2BB0716F"/>
    <w:rsid w:val="2BD3443B"/>
    <w:rsid w:val="2D800808"/>
    <w:rsid w:val="2D891A54"/>
    <w:rsid w:val="2E3B3926"/>
    <w:rsid w:val="2E935510"/>
    <w:rsid w:val="2FF91C11"/>
    <w:rsid w:val="305317E8"/>
    <w:rsid w:val="30CC4D09"/>
    <w:rsid w:val="31B23EFF"/>
    <w:rsid w:val="31BE0AF5"/>
    <w:rsid w:val="31D43E75"/>
    <w:rsid w:val="325154C6"/>
    <w:rsid w:val="33FC76B3"/>
    <w:rsid w:val="340910B7"/>
    <w:rsid w:val="340C5B48"/>
    <w:rsid w:val="34311A53"/>
    <w:rsid w:val="34B14942"/>
    <w:rsid w:val="34BB131C"/>
    <w:rsid w:val="34BF0E0C"/>
    <w:rsid w:val="35702A80"/>
    <w:rsid w:val="35E72927"/>
    <w:rsid w:val="36B41EF0"/>
    <w:rsid w:val="371B1227"/>
    <w:rsid w:val="37503F9E"/>
    <w:rsid w:val="376161AB"/>
    <w:rsid w:val="37CB02FE"/>
    <w:rsid w:val="390A2872"/>
    <w:rsid w:val="39785A2E"/>
    <w:rsid w:val="39D0586A"/>
    <w:rsid w:val="3A657898"/>
    <w:rsid w:val="3A9B7C26"/>
    <w:rsid w:val="3AA54601"/>
    <w:rsid w:val="3B225C51"/>
    <w:rsid w:val="3B31462E"/>
    <w:rsid w:val="3B581673"/>
    <w:rsid w:val="3B914B85"/>
    <w:rsid w:val="3BC907C3"/>
    <w:rsid w:val="3C7050E2"/>
    <w:rsid w:val="3CD613E9"/>
    <w:rsid w:val="3CDB50AA"/>
    <w:rsid w:val="3D070254"/>
    <w:rsid w:val="3D94095C"/>
    <w:rsid w:val="3EA80EFB"/>
    <w:rsid w:val="3F2D7618"/>
    <w:rsid w:val="3F7029B8"/>
    <w:rsid w:val="3FD5624B"/>
    <w:rsid w:val="403F3B8A"/>
    <w:rsid w:val="41297BBD"/>
    <w:rsid w:val="412A1D04"/>
    <w:rsid w:val="418F600A"/>
    <w:rsid w:val="41967399"/>
    <w:rsid w:val="41B91637"/>
    <w:rsid w:val="42426BD9"/>
    <w:rsid w:val="42656804"/>
    <w:rsid w:val="42800C1C"/>
    <w:rsid w:val="431467C7"/>
    <w:rsid w:val="431B26A6"/>
    <w:rsid w:val="433724B6"/>
    <w:rsid w:val="438A6A89"/>
    <w:rsid w:val="449F6565"/>
    <w:rsid w:val="44CC6C2E"/>
    <w:rsid w:val="452F2C10"/>
    <w:rsid w:val="454B41CD"/>
    <w:rsid w:val="45DC10F2"/>
    <w:rsid w:val="46054AED"/>
    <w:rsid w:val="46547ECF"/>
    <w:rsid w:val="46CB3641"/>
    <w:rsid w:val="470D33BE"/>
    <w:rsid w:val="47376F28"/>
    <w:rsid w:val="48FC0332"/>
    <w:rsid w:val="49F92273"/>
    <w:rsid w:val="49FD6A0D"/>
    <w:rsid w:val="4AC629FC"/>
    <w:rsid w:val="4B5D2CD5"/>
    <w:rsid w:val="4BFC056A"/>
    <w:rsid w:val="4BFE6267"/>
    <w:rsid w:val="4C5144B4"/>
    <w:rsid w:val="4D4D1254"/>
    <w:rsid w:val="4D5A127B"/>
    <w:rsid w:val="4E8C5ECA"/>
    <w:rsid w:val="4F314447"/>
    <w:rsid w:val="4FC1444E"/>
    <w:rsid w:val="502239D1"/>
    <w:rsid w:val="505D7A63"/>
    <w:rsid w:val="50C57353"/>
    <w:rsid w:val="51071719"/>
    <w:rsid w:val="51271DBC"/>
    <w:rsid w:val="5138321B"/>
    <w:rsid w:val="516E1798"/>
    <w:rsid w:val="52195BA8"/>
    <w:rsid w:val="525941F7"/>
    <w:rsid w:val="52685999"/>
    <w:rsid w:val="53232554"/>
    <w:rsid w:val="532A1835"/>
    <w:rsid w:val="53BD36C9"/>
    <w:rsid w:val="53C80DCD"/>
    <w:rsid w:val="540C7047"/>
    <w:rsid w:val="5425781E"/>
    <w:rsid w:val="542E16B3"/>
    <w:rsid w:val="546B13A8"/>
    <w:rsid w:val="54905ECA"/>
    <w:rsid w:val="54D44008"/>
    <w:rsid w:val="54D57827"/>
    <w:rsid w:val="5583358B"/>
    <w:rsid w:val="55CD6AD3"/>
    <w:rsid w:val="55DF0EB7"/>
    <w:rsid w:val="5620362D"/>
    <w:rsid w:val="56301712"/>
    <w:rsid w:val="56B26C9A"/>
    <w:rsid w:val="570C30CC"/>
    <w:rsid w:val="576176AA"/>
    <w:rsid w:val="577338B7"/>
    <w:rsid w:val="57807FB8"/>
    <w:rsid w:val="57EA769F"/>
    <w:rsid w:val="58355079"/>
    <w:rsid w:val="583D2821"/>
    <w:rsid w:val="584119B5"/>
    <w:rsid w:val="58B33F35"/>
    <w:rsid w:val="591975B1"/>
    <w:rsid w:val="59CE1D52"/>
    <w:rsid w:val="5A025174"/>
    <w:rsid w:val="5ABC1175"/>
    <w:rsid w:val="5B5F11CE"/>
    <w:rsid w:val="5BAD55B3"/>
    <w:rsid w:val="5BD4669C"/>
    <w:rsid w:val="5C7B1A0A"/>
    <w:rsid w:val="5CDD2880"/>
    <w:rsid w:val="5D30024A"/>
    <w:rsid w:val="5D5757D7"/>
    <w:rsid w:val="5D6B2B94"/>
    <w:rsid w:val="5DBB5D65"/>
    <w:rsid w:val="5DD9180F"/>
    <w:rsid w:val="5E4C2E61"/>
    <w:rsid w:val="5F7A755A"/>
    <w:rsid w:val="5F7E33CD"/>
    <w:rsid w:val="5F9525E6"/>
    <w:rsid w:val="5F9A62A0"/>
    <w:rsid w:val="5FF217E7"/>
    <w:rsid w:val="60200102"/>
    <w:rsid w:val="6031230F"/>
    <w:rsid w:val="60377959"/>
    <w:rsid w:val="60985D14"/>
    <w:rsid w:val="615A7BE9"/>
    <w:rsid w:val="61A02E98"/>
    <w:rsid w:val="61C84EF5"/>
    <w:rsid w:val="62946B85"/>
    <w:rsid w:val="63260125"/>
    <w:rsid w:val="63503555"/>
    <w:rsid w:val="635B76A3"/>
    <w:rsid w:val="63754C08"/>
    <w:rsid w:val="63AF3EC4"/>
    <w:rsid w:val="63E54A28"/>
    <w:rsid w:val="63FF1590"/>
    <w:rsid w:val="648A2B19"/>
    <w:rsid w:val="64A37553"/>
    <w:rsid w:val="64F34037"/>
    <w:rsid w:val="65363F24"/>
    <w:rsid w:val="65D07B0C"/>
    <w:rsid w:val="65FA56B0"/>
    <w:rsid w:val="66961C35"/>
    <w:rsid w:val="66AB683B"/>
    <w:rsid w:val="66D81D68"/>
    <w:rsid w:val="67340937"/>
    <w:rsid w:val="673F7A07"/>
    <w:rsid w:val="67892A30"/>
    <w:rsid w:val="680B78E9"/>
    <w:rsid w:val="68376930"/>
    <w:rsid w:val="68ED5241"/>
    <w:rsid w:val="69196036"/>
    <w:rsid w:val="697E62C0"/>
    <w:rsid w:val="69F65A5F"/>
    <w:rsid w:val="6A3F7D1E"/>
    <w:rsid w:val="6A8F4802"/>
    <w:rsid w:val="6ABB660F"/>
    <w:rsid w:val="6B2111D2"/>
    <w:rsid w:val="6B43383E"/>
    <w:rsid w:val="6BEC459F"/>
    <w:rsid w:val="6C613F7C"/>
    <w:rsid w:val="6C8E1472"/>
    <w:rsid w:val="6CC309DF"/>
    <w:rsid w:val="6CD26C28"/>
    <w:rsid w:val="6DEA4D19"/>
    <w:rsid w:val="6E867CCA"/>
    <w:rsid w:val="6EA711FC"/>
    <w:rsid w:val="6F0357BE"/>
    <w:rsid w:val="6F226A87"/>
    <w:rsid w:val="6F3A07FE"/>
    <w:rsid w:val="6F6B5112"/>
    <w:rsid w:val="6FEA4288"/>
    <w:rsid w:val="70893A4F"/>
    <w:rsid w:val="7104581E"/>
    <w:rsid w:val="719374FA"/>
    <w:rsid w:val="72065D91"/>
    <w:rsid w:val="727918F3"/>
    <w:rsid w:val="72F97729"/>
    <w:rsid w:val="734D525A"/>
    <w:rsid w:val="743C0E2B"/>
    <w:rsid w:val="74B66881"/>
    <w:rsid w:val="75D02172"/>
    <w:rsid w:val="7615092E"/>
    <w:rsid w:val="763F698D"/>
    <w:rsid w:val="7650466E"/>
    <w:rsid w:val="77297D8C"/>
    <w:rsid w:val="77B238DE"/>
    <w:rsid w:val="780A08D0"/>
    <w:rsid w:val="78250553"/>
    <w:rsid w:val="797177C8"/>
    <w:rsid w:val="79D833A4"/>
    <w:rsid w:val="7A410F49"/>
    <w:rsid w:val="7A5E64FA"/>
    <w:rsid w:val="7ACA7597"/>
    <w:rsid w:val="7AE00762"/>
    <w:rsid w:val="7AF406B1"/>
    <w:rsid w:val="7B024B7C"/>
    <w:rsid w:val="7BCE6D01"/>
    <w:rsid w:val="7C52777D"/>
    <w:rsid w:val="7CAC1EEB"/>
    <w:rsid w:val="7CF36E72"/>
    <w:rsid w:val="7D284642"/>
    <w:rsid w:val="7D292894"/>
    <w:rsid w:val="7D4F7E21"/>
    <w:rsid w:val="7F2F7F0A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4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8"/>
    <w:qFormat/>
    <w:uiPriority w:val="99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6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101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Normal (Web)"/>
    <w:basedOn w:val="1"/>
    <w:unhideWhenUsed/>
    <w:qFormat/>
    <w:uiPriority w:val="99"/>
    <w:pPr>
      <w:autoSpaceDE w:val="0"/>
      <w:autoSpaceDN w:val="0"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link w:val="50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qFormat/>
    <w:uiPriority w:val="0"/>
    <w:rPr>
      <w:rFonts w:ascii="宋体" w:hAnsi="Times New Roman" w:eastAsia="宋体"/>
      <w:sz w:val="18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4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35">
    <w:name w:val="_Style 3"/>
    <w:basedOn w:val="2"/>
    <w:next w:val="1"/>
    <w:qFormat/>
    <w:uiPriority w:val="39"/>
    <w:pPr>
      <w:spacing w:before="480" w:line="276" w:lineRule="auto"/>
      <w:outlineLvl w:val="9"/>
    </w:pPr>
    <w:rPr>
      <w:rFonts w:ascii="仿宋" w:hAnsi="仿宋"/>
      <w:color w:val="000000"/>
      <w:kern w:val="0"/>
      <w:szCs w:val="32"/>
    </w:rPr>
  </w:style>
  <w:style w:type="character" w:customStyle="1" w:styleId="36">
    <w:name w:val="标题 1 字符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37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9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0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41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2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4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5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6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7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8">
    <w:name w:val="Quote"/>
    <w:basedOn w:val="1"/>
    <w:next w:val="1"/>
    <w:link w:val="49"/>
    <w:qFormat/>
    <w:uiPriority w:val="29"/>
    <w:rPr>
      <w:i/>
      <w:iCs/>
      <w:color w:val="000000"/>
    </w:rPr>
  </w:style>
  <w:style w:type="character" w:customStyle="1" w:styleId="49">
    <w:name w:val="引用 字符"/>
    <w:link w:val="48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50">
    <w:name w:val="标题 字符"/>
    <w:link w:val="26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3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7">
    <w:name w:val="标准文件_标准正文"/>
    <w:basedOn w:val="1"/>
    <w:next w:val="58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8">
    <w:name w:val="标准文件_段"/>
    <w:link w:val="18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标准文件_版本"/>
    <w:basedOn w:val="57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0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1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2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3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4">
    <w:name w:val="标准文件_页眉偶数页"/>
    <w:basedOn w:val="63"/>
    <w:next w:val="1"/>
    <w:qFormat/>
    <w:uiPriority w:val="0"/>
    <w:pPr>
      <w:jc w:val="left"/>
    </w:pPr>
  </w:style>
  <w:style w:type="paragraph" w:customStyle="1" w:styleId="65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6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7">
    <w:name w:val="标准文件_二级条标题"/>
    <w:next w:val="58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8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9">
    <w:name w:val="标准文件_方框数字列项"/>
    <w:basedOn w:val="58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0">
    <w:name w:val="标准文件_封面标准编号"/>
    <w:basedOn w:val="1"/>
    <w:next w:val="61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1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2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3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4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5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6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7">
    <w:name w:val="标准文件_封面抬头"/>
    <w:basedOn w:val="58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8">
    <w:name w:val="标准文件_附录标识"/>
    <w:next w:val="58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标准文件_附录表标题"/>
    <w:next w:val="58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一级条标题"/>
    <w:next w:val="58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文件_附录二级条标题"/>
    <w:basedOn w:val="80"/>
    <w:next w:val="58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2">
    <w:name w:val="标准文件_附录公式"/>
    <w:basedOn w:val="57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3">
    <w:name w:val="标准文件_附录三级条标题"/>
    <w:next w:val="58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四级条标题"/>
    <w:next w:val="58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图标题"/>
    <w:next w:val="58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附录五级条标题"/>
    <w:next w:val="58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 字符"/>
    <w:link w:val="13"/>
    <w:qFormat/>
    <w:uiPriority w:val="99"/>
    <w:rPr>
      <w:kern w:val="2"/>
      <w:sz w:val="21"/>
      <w:szCs w:val="21"/>
    </w:rPr>
  </w:style>
  <w:style w:type="paragraph" w:customStyle="1" w:styleId="89">
    <w:name w:val="标准文件_附录章标题"/>
    <w:next w:val="58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标准文件_公式后的破折号"/>
    <w:basedOn w:val="58"/>
    <w:next w:val="58"/>
    <w:qFormat/>
    <w:uiPriority w:val="0"/>
    <w:pPr>
      <w:ind w:left="488" w:leftChars="200" w:hanging="289" w:hangingChars="290"/>
    </w:pPr>
  </w:style>
  <w:style w:type="paragraph" w:customStyle="1" w:styleId="91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2">
    <w:name w:val="标准文件_目次、标准名称标题"/>
    <w:basedOn w:val="91"/>
    <w:next w:val="58"/>
    <w:qFormat/>
    <w:uiPriority w:val="0"/>
    <w:pPr>
      <w:spacing w:line="460" w:lineRule="exact"/>
      <w:ind w:left="0" w:firstLine="0"/>
    </w:pPr>
  </w:style>
  <w:style w:type="paragraph" w:customStyle="1" w:styleId="93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4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5">
    <w:name w:val="标准文件_破折号列项（二级）"/>
    <w:basedOn w:val="94"/>
    <w:qFormat/>
    <w:uiPriority w:val="0"/>
    <w:pPr>
      <w:numPr>
        <w:numId w:val="10"/>
      </w:numPr>
    </w:pPr>
  </w:style>
  <w:style w:type="paragraph" w:customStyle="1" w:styleId="96">
    <w:name w:val="标准文件_三级条标题"/>
    <w:basedOn w:val="67"/>
    <w:next w:val="58"/>
    <w:qFormat/>
    <w:uiPriority w:val="0"/>
    <w:pPr>
      <w:widowControl/>
      <w:numPr>
        <w:ilvl w:val="4"/>
      </w:numPr>
      <w:outlineLvl w:val="3"/>
    </w:pPr>
  </w:style>
  <w:style w:type="character" w:customStyle="1" w:styleId="97">
    <w:name w:val="不明显参考1"/>
    <w:qFormat/>
    <w:uiPriority w:val="31"/>
    <w:rPr>
      <w:smallCaps/>
      <w:color w:val="C0504D"/>
      <w:u w:val="single"/>
    </w:rPr>
  </w:style>
  <w:style w:type="paragraph" w:customStyle="1" w:styleId="98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9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0">
    <w:name w:val="标准文件_四级条标题"/>
    <w:next w:val="58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1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2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3">
    <w:name w:val="标准文件_图表脚注"/>
    <w:basedOn w:val="1"/>
    <w:next w:val="58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4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5">
    <w:name w:val="标准文件_五级条标题"/>
    <w:next w:val="58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章标题"/>
    <w:next w:val="58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一级条标题"/>
    <w:basedOn w:val="106"/>
    <w:next w:val="5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8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9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标准文件_英文图表脚注"/>
    <w:basedOn w:val="57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1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标准文件_英文注："/>
    <w:basedOn w:val="1"/>
    <w:next w:val="58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3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4">
    <w:name w:val="标准文件_正文表标题"/>
    <w:next w:val="58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公式"/>
    <w:basedOn w:val="1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6">
    <w:name w:val="标准文件_正文图标题"/>
    <w:next w:val="58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表标题"/>
    <w:next w:val="58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正文英文图标题"/>
    <w:next w:val="58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1">
    <w:name w:val="发布部门"/>
    <w:next w:val="58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3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7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0">
    <w:name w:val="附录二级无标题条"/>
    <w:basedOn w:val="1"/>
    <w:next w:val="58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1">
    <w:name w:val="附录三级无标题条"/>
    <w:basedOn w:val="130"/>
    <w:next w:val="58"/>
    <w:qFormat/>
    <w:uiPriority w:val="0"/>
    <w:pPr>
      <w:outlineLvl w:val="4"/>
    </w:pPr>
  </w:style>
  <w:style w:type="paragraph" w:customStyle="1" w:styleId="132">
    <w:name w:val="附录四级无标题条"/>
    <w:basedOn w:val="131"/>
    <w:next w:val="58"/>
    <w:qFormat/>
    <w:uiPriority w:val="0"/>
    <w:pPr>
      <w:outlineLvl w:val="5"/>
    </w:pPr>
  </w:style>
  <w:style w:type="paragraph" w:customStyle="1" w:styleId="133">
    <w:name w:val="附录图"/>
    <w:next w:val="58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4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附录五级无标题条"/>
    <w:basedOn w:val="132"/>
    <w:next w:val="58"/>
    <w:qFormat/>
    <w:uiPriority w:val="0"/>
    <w:pPr>
      <w:outlineLvl w:val="6"/>
    </w:pPr>
  </w:style>
  <w:style w:type="paragraph" w:customStyle="1" w:styleId="136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7">
    <w:name w:val="附录一级无标题条"/>
    <w:basedOn w:val="89"/>
    <w:next w:val="58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8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9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0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1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2">
    <w:name w:val="列项·"/>
    <w:basedOn w:val="58"/>
    <w:qFormat/>
    <w:uiPriority w:val="0"/>
    <w:pPr>
      <w:tabs>
        <w:tab w:val="left" w:pos="840"/>
      </w:tabs>
    </w:pPr>
  </w:style>
  <w:style w:type="paragraph" w:customStyle="1" w:styleId="14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5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6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8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9">
    <w:name w:val="目录 71"/>
    <w:basedOn w:val="148"/>
    <w:semiHidden/>
    <w:qFormat/>
    <w:uiPriority w:val="0"/>
    <w:pPr>
      <w:ind w:left="1260"/>
    </w:pPr>
  </w:style>
  <w:style w:type="paragraph" w:customStyle="1" w:styleId="150">
    <w:name w:val="目录 81"/>
    <w:basedOn w:val="149"/>
    <w:semiHidden/>
    <w:qFormat/>
    <w:uiPriority w:val="0"/>
    <w:pPr>
      <w:ind w:left="1470"/>
    </w:pPr>
  </w:style>
  <w:style w:type="paragraph" w:customStyle="1" w:styleId="151">
    <w:name w:val="目录 91"/>
    <w:basedOn w:val="150"/>
    <w:semiHidden/>
    <w:qFormat/>
    <w:uiPriority w:val="0"/>
    <w:pPr>
      <w:ind w:left="1680"/>
    </w:pPr>
  </w:style>
  <w:style w:type="paragraph" w:customStyle="1" w:styleId="15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3">
    <w:name w:val="其他发布部门"/>
    <w:basedOn w:val="121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4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5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实施日期"/>
    <w:basedOn w:val="122"/>
    <w:qFormat/>
    <w:uiPriority w:val="0"/>
    <w:pPr>
      <w:framePr w:hSpace="0" w:wrap="around" w:xAlign="right"/>
      <w:jc w:val="right"/>
    </w:pPr>
  </w:style>
  <w:style w:type="paragraph" w:customStyle="1" w:styleId="157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无标题条"/>
    <w:next w:val="58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0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1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2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3">
    <w:name w:val="注×:后续"/>
    <w:basedOn w:val="162"/>
    <w:qFormat/>
    <w:uiPriority w:val="0"/>
    <w:pPr>
      <w:ind w:left="1406" w:leftChars="0" w:hanging="499" w:firstLineChars="0"/>
    </w:pPr>
  </w:style>
  <w:style w:type="paragraph" w:customStyle="1" w:styleId="164">
    <w:name w:val="标准文件_一级无标题"/>
    <w:basedOn w:val="10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五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三级无标题"/>
    <w:basedOn w:val="9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文件_二级无标题"/>
    <w:basedOn w:val="6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8">
    <w:name w:val="标准_四级无标题"/>
    <w:basedOn w:val="100"/>
    <w:next w:val="58"/>
    <w:qFormat/>
    <w:uiPriority w:val="0"/>
    <w:rPr>
      <w:rFonts w:eastAsia="宋体"/>
    </w:rPr>
  </w:style>
  <w:style w:type="paragraph" w:customStyle="1" w:styleId="169">
    <w:name w:val="标准文件_四级无标题"/>
    <w:basedOn w:val="100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0">
    <w:name w:val="标准文件_大写罗马数字编号列项"/>
    <w:basedOn w:val="58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1">
    <w:name w:val="标准文件_小写罗马数字编号列项"/>
    <w:basedOn w:val="58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2">
    <w:name w:val="标准文件_附录标题"/>
    <w:basedOn w:val="78"/>
    <w:qFormat/>
    <w:uiPriority w:val="0"/>
    <w:pPr>
      <w:numPr>
        <w:numId w:val="0"/>
      </w:numPr>
      <w:spacing w:after="280"/>
      <w:outlineLvl w:val="9"/>
    </w:pPr>
  </w:style>
  <w:style w:type="paragraph" w:customStyle="1" w:styleId="173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4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5">
    <w:name w:val="图表脚注说明"/>
    <w:basedOn w:val="1"/>
    <w:next w:val="58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6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7">
    <w:name w:val="标准文件_索引字母"/>
    <w:next w:val="58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8">
    <w:name w:val="标准文件_附录前"/>
    <w:next w:val="58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0">
    <w:name w:val="标准文件_表格"/>
    <w:basedOn w:val="5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1">
    <w:name w:val="标准文件_注："/>
    <w:next w:val="58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："/>
    <w:next w:val="184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4">
    <w:name w:val="标准文件_示例内容"/>
    <w:basedOn w:val="58"/>
    <w:qFormat/>
    <w:uiPriority w:val="0"/>
    <w:pPr>
      <w:ind w:firstLine="420"/>
    </w:pPr>
    <w:rPr>
      <w:sz w:val="18"/>
    </w:rPr>
  </w:style>
  <w:style w:type="paragraph" w:customStyle="1" w:styleId="185">
    <w:name w:val="标准文件_示例×："/>
    <w:basedOn w:val="1"/>
    <w:next w:val="184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6">
    <w:name w:val="标准文件_段 Char"/>
    <w:link w:val="58"/>
    <w:qFormat/>
    <w:uiPriority w:val="0"/>
    <w:rPr>
      <w:rFonts w:ascii="宋体" w:hAnsi="Times New Roman"/>
      <w:sz w:val="21"/>
    </w:rPr>
  </w:style>
  <w:style w:type="paragraph" w:customStyle="1" w:styleId="187">
    <w:name w:val="标准文件_表格续"/>
    <w:basedOn w:val="58"/>
    <w:next w:val="58"/>
    <w:qFormat/>
    <w:uiPriority w:val="0"/>
    <w:pPr>
      <w:jc w:val="center"/>
    </w:pPr>
    <w:rPr>
      <w:rFonts w:ascii="黑体" w:hAnsi="黑体" w:eastAsia="黑体"/>
    </w:rPr>
  </w:style>
  <w:style w:type="character" w:styleId="188">
    <w:name w:val="Placeholder Text"/>
    <w:basedOn w:val="29"/>
    <w:semiHidden/>
    <w:qFormat/>
    <w:uiPriority w:val="99"/>
    <w:rPr>
      <w:color w:val="808080"/>
    </w:rPr>
  </w:style>
  <w:style w:type="paragraph" w:customStyle="1" w:styleId="189">
    <w:name w:val="标准文件_二级项2"/>
    <w:basedOn w:val="58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90">
    <w:name w:val="标准文件_三级项2"/>
    <w:basedOn w:val="58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一级项2"/>
    <w:basedOn w:val="58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2">
    <w:name w:val="标准文件_提示"/>
    <w:basedOn w:val="58"/>
    <w:next w:val="58"/>
    <w:qFormat/>
    <w:uiPriority w:val="0"/>
    <w:pPr>
      <w:ind w:firstLine="420"/>
    </w:pPr>
    <w:rPr>
      <w:rFonts w:ascii="黑体" w:eastAsia="黑体"/>
    </w:rPr>
  </w:style>
  <w:style w:type="character" w:customStyle="1" w:styleId="193">
    <w:name w:val="标准文件_来源"/>
    <w:basedOn w:val="29"/>
    <w:qFormat/>
    <w:uiPriority w:val="1"/>
    <w:rPr>
      <w:rFonts w:eastAsia="宋体"/>
      <w:sz w:val="21"/>
    </w:rPr>
  </w:style>
  <w:style w:type="paragraph" w:customStyle="1" w:styleId="194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5">
    <w:name w:val="其他发布日期"/>
    <w:basedOn w:val="122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6">
    <w:name w:val="其他实施日期"/>
    <w:basedOn w:val="156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7">
    <w:name w:val="标准文件_文件编号"/>
    <w:basedOn w:val="58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8">
    <w:name w:val="标准文件_替换文件编号"/>
    <w:basedOn w:val="197"/>
    <w:qFormat/>
    <w:uiPriority w:val="0"/>
    <w:pPr>
      <w:spacing w:before="57"/>
    </w:pPr>
    <w:rPr>
      <w:sz w:val="21"/>
    </w:rPr>
  </w:style>
  <w:style w:type="paragraph" w:customStyle="1" w:styleId="199">
    <w:name w:val="标准文件_文件名称"/>
    <w:basedOn w:val="58"/>
    <w:next w:val="58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0">
    <w:name w:val="标准文件_附录图标号"/>
    <w:basedOn w:val="58"/>
    <w:next w:val="58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1">
    <w:name w:val="标准文件_附录表标号"/>
    <w:basedOn w:val="58"/>
    <w:next w:val="58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2">
    <w:name w:val="标准文件_引言一级条标题"/>
    <w:basedOn w:val="58"/>
    <w:next w:val="58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二级条标题"/>
    <w:basedOn w:val="58"/>
    <w:next w:val="58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三级条标题"/>
    <w:basedOn w:val="58"/>
    <w:next w:val="58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四级条标题"/>
    <w:basedOn w:val="58"/>
    <w:next w:val="58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引言五级条标题"/>
    <w:basedOn w:val="58"/>
    <w:next w:val="58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7">
    <w:name w:val="标准文件_注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注X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9">
    <w:name w:val="标准文件_示例后"/>
    <w:basedOn w:val="58"/>
    <w:qFormat/>
    <w:uiPriority w:val="0"/>
    <w:pPr>
      <w:ind w:left="964" w:firstLine="0" w:firstLineChars="0"/>
    </w:pPr>
    <w:rPr>
      <w:sz w:val="18"/>
    </w:rPr>
  </w:style>
  <w:style w:type="paragraph" w:customStyle="1" w:styleId="210">
    <w:name w:val="标准文件_示例X后"/>
    <w:basedOn w:val="58"/>
    <w:link w:val="211"/>
    <w:qFormat/>
    <w:uiPriority w:val="0"/>
    <w:pPr>
      <w:ind w:left="1049" w:firstLine="0" w:firstLineChars="0"/>
    </w:pPr>
    <w:rPr>
      <w:sz w:val="18"/>
    </w:rPr>
  </w:style>
  <w:style w:type="character" w:customStyle="1" w:styleId="211">
    <w:name w:val="标准文件_示例X后 字符"/>
    <w:basedOn w:val="186"/>
    <w:link w:val="210"/>
    <w:qFormat/>
    <w:uiPriority w:val="0"/>
    <w:rPr>
      <w:rFonts w:ascii="宋体" w:hAnsi="Times New Roman"/>
      <w:sz w:val="18"/>
    </w:rPr>
  </w:style>
  <w:style w:type="paragraph" w:customStyle="1" w:styleId="212">
    <w:name w:val="标准文件_索引项"/>
    <w:basedOn w:val="58"/>
    <w:next w:val="58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3">
    <w:name w:val="标准文件_附录一级无标题"/>
    <w:basedOn w:val="8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二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三级无标题"/>
    <w:basedOn w:val="8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四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附录五级无标题"/>
    <w:basedOn w:val="8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8">
    <w:name w:val="标准文件_引言一级无标题"/>
    <w:basedOn w:val="202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二级无标题"/>
    <w:basedOn w:val="203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三级无标题"/>
    <w:basedOn w:val="20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四级无标题"/>
    <w:basedOn w:val="205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引言五级无标题"/>
    <w:basedOn w:val="206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3">
    <w:name w:val="标准文件_索引标题"/>
    <w:basedOn w:val="65"/>
    <w:next w:val="58"/>
    <w:qFormat/>
    <w:uiPriority w:val="0"/>
    <w:rPr>
      <w:rFonts w:hAnsi="黑体"/>
    </w:rPr>
  </w:style>
  <w:style w:type="paragraph" w:customStyle="1" w:styleId="224">
    <w:name w:val="标准文件_脚注内容"/>
    <w:basedOn w:val="58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5">
    <w:name w:val="标准文件_术语条一"/>
    <w:basedOn w:val="164"/>
    <w:next w:val="58"/>
    <w:qFormat/>
    <w:uiPriority w:val="0"/>
  </w:style>
  <w:style w:type="paragraph" w:customStyle="1" w:styleId="226">
    <w:name w:val="标准文件_术语条二"/>
    <w:basedOn w:val="167"/>
    <w:next w:val="58"/>
    <w:qFormat/>
    <w:uiPriority w:val="0"/>
  </w:style>
  <w:style w:type="paragraph" w:customStyle="1" w:styleId="227">
    <w:name w:val="标准文件_术语条三"/>
    <w:basedOn w:val="166"/>
    <w:next w:val="58"/>
    <w:qFormat/>
    <w:uiPriority w:val="0"/>
  </w:style>
  <w:style w:type="paragraph" w:customStyle="1" w:styleId="228">
    <w:name w:val="标准文件_术语条四"/>
    <w:basedOn w:val="169"/>
    <w:next w:val="58"/>
    <w:qFormat/>
    <w:uiPriority w:val="0"/>
  </w:style>
  <w:style w:type="paragraph" w:customStyle="1" w:styleId="229">
    <w:name w:val="标准文件_术语条五"/>
    <w:basedOn w:val="165"/>
    <w:next w:val="58"/>
    <w:qFormat/>
    <w:uiPriority w:val="0"/>
  </w:style>
  <w:style w:type="paragraph" w:customStyle="1" w:styleId="2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1">
    <w:name w:val="发布"/>
    <w:basedOn w:val="29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2">
    <w:name w:val="Table Paragraph"/>
    <w:basedOn w:val="1"/>
    <w:qFormat/>
    <w:uiPriority w:val="0"/>
    <w:pPr>
      <w:autoSpaceDE w:val="0"/>
      <w:autoSpaceDN w:val="0"/>
      <w:adjustRightInd/>
      <w:spacing w:before="41" w:after="100" w:afterAutospacing="1" w:line="240" w:lineRule="auto"/>
      <w:ind w:left="107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33">
    <w:name w:val="Picture caption|1"/>
    <w:basedOn w:val="1"/>
    <w:qFormat/>
    <w:uiPriority w:val="0"/>
    <w:pPr>
      <w:autoSpaceDE w:val="0"/>
      <w:autoSpaceDN w:val="0"/>
      <w:adjustRightInd/>
      <w:spacing w:line="480" w:lineRule="exact"/>
      <w:ind w:firstLine="3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4">
    <w:name w:val="列表段落1"/>
    <w:basedOn w:val="1"/>
    <w:qFormat/>
    <w:uiPriority w:val="0"/>
    <w:pPr>
      <w:autoSpaceDE w:val="0"/>
      <w:autoSpaceDN w:val="0"/>
      <w:adjustRightInd/>
      <w:spacing w:before="100" w:beforeAutospacing="1" w:after="100" w:afterAutospacing="1" w:line="240" w:lineRule="auto"/>
      <w:ind w:left="849" w:hanging="738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35">
    <w:name w:val="Body text|1"/>
    <w:basedOn w:val="1"/>
    <w:qFormat/>
    <w:uiPriority w:val="0"/>
    <w:pPr>
      <w:autoSpaceDE w:val="0"/>
      <w:autoSpaceDN w:val="0"/>
      <w:adjustRightInd/>
      <w:spacing w:before="100" w:beforeAutospacing="1" w:after="220" w:line="240" w:lineRule="auto"/>
      <w:ind w:firstLine="400"/>
      <w:jc w:val="left"/>
    </w:pPr>
    <w:rPr>
      <w:rFonts w:ascii="宋体" w:hAnsi="宋体" w:cs="宋体"/>
      <w:kern w:val="0"/>
      <w:sz w:val="20"/>
      <w:szCs w:val="20"/>
    </w:rPr>
  </w:style>
  <w:style w:type="table" w:customStyle="1" w:styleId="2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238">
    <w:name w:val="章标题"/>
    <w:next w:val="239"/>
    <w:qFormat/>
    <w:uiPriority w:val="0"/>
    <w:pPr>
      <w:numPr>
        <w:ilvl w:val="0"/>
        <w:numId w:val="3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sz w:val="21"/>
      <w:szCs w:val="22"/>
      <w:lang w:val="en-US" w:eastAsia="zh-CN" w:bidi="ar-SA"/>
    </w:rPr>
  </w:style>
  <w:style w:type="character" w:customStyle="1" w:styleId="240">
    <w:name w:val="font1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41">
    <w:name w:val="终结线"/>
    <w:basedOn w:val="1"/>
    <w:qFormat/>
    <w:uiPriority w:val="0"/>
    <w:pPr>
      <w:framePr w:hSpace="181" w:vSpace="181" w:wrap="around" w:vAnchor="text" w:hAnchor="margin" w:xAlign="center" w:y="28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glossaryDocument" Target="glossary/document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tandardEditor\template\&#22242;&#20307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0A66B22BF06400FBCD4C7966AFE647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B987AB-059A-4DB2-9F6E-102A96C21C2E}"/>
      </w:docPartPr>
      <w:docPartBody>
        <w:p w14:paraId="3502C30E"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8"/>
    <w:rsid w:val="001B2F03"/>
    <w:rsid w:val="002E5D02"/>
    <w:rsid w:val="00497E13"/>
    <w:rsid w:val="007F3D95"/>
    <w:rsid w:val="00845400"/>
    <w:rsid w:val="00985E48"/>
    <w:rsid w:val="00D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0A66B22BF06400FBCD4C7966AFE64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85E56A48780478A8E6EBBE6674001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32FAE324DE2499D92BEE10F69CE26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团体标准</Template>
  <Company>PCMI</Company>
  <Pages>5</Pages>
  <Words>1680</Words>
  <Characters>2264</Characters>
  <Lines>25</Lines>
  <Paragraphs>7</Paragraphs>
  <TotalTime>4</TotalTime>
  <ScaleCrop>false</ScaleCrop>
  <LinksUpToDate>false</LinksUpToDate>
  <CharactersWithSpaces>2401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2022-09-05T06:37:00Z</dcterms:created>
  <dc:creator>Sky123.Org</dc:creator>
  <dc:description>&lt;config cover="true" show_menu="true" version="1.0.0" doctype="SDKXY"&gt;_x000d_
&lt;/config&gt;</dc:description>
  <cp:lastModifiedBy>微信用户</cp:lastModifiedBy>
  <cp:lastPrinted>2021-02-02T08:22:00Z</cp:lastPrinted>
  <dcterms:modified xsi:type="dcterms:W3CDTF">2025-06-26T09:00:21Z</dcterms:modified>
  <dc:title>团体标准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团体标准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2052-12.1.0.21541</vt:lpwstr>
  </property>
  <property fmtid="{D5CDD505-2E9C-101B-9397-08002B2CF9AE}" pid="15" name="ICV">
    <vt:lpwstr>9EF8BC4E10754D81870E46BD9626AC3E</vt:lpwstr>
  </property>
  <property fmtid="{D5CDD505-2E9C-101B-9397-08002B2CF9AE}" pid="16" name="KSOTemplateDocerSaveRecord">
    <vt:lpwstr>eyJoZGlkIjoiOGI4NzE1OGUzY2E1NGY5MzAxZTM2NTMwMmFhNDRjNGEiLCJ1c2VySWQiOiIxMjEwODEyODk4In0=</vt:lpwstr>
  </property>
</Properties>
</file>